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028" w14:textId="53AF1A8D" w:rsidR="003F1DDA" w:rsidRPr="001F494E" w:rsidRDefault="00EC648D" w:rsidP="0033420D">
      <w:pPr>
        <w:pStyle w:val="Title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>quarter 1</w:t>
      </w:r>
    </w:p>
    <w:p w14:paraId="09F69052" w14:textId="77777777" w:rsidR="003F1DDA" w:rsidRPr="001F494E" w:rsidRDefault="00EC648D" w:rsidP="0033420D">
      <w:pPr>
        <w:pStyle w:val="NoSpacing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3F1DDA" w:rsidRPr="001F494E" w14:paraId="545321D5" w14:textId="77777777" w:rsidTr="000E715C">
        <w:tc>
          <w:tcPr>
            <w:tcW w:w="1517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4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51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0E715C" w:rsidRPr="001F494E" w14:paraId="3B759A4F" w14:textId="77777777" w:rsidTr="000E715C">
        <w:tc>
          <w:tcPr>
            <w:tcW w:w="1517" w:type="dxa"/>
          </w:tcPr>
          <w:p w14:paraId="1445CA17" w14:textId="382A37BE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1010</w:t>
            </w:r>
          </w:p>
        </w:tc>
        <w:tc>
          <w:tcPr>
            <w:tcW w:w="4084" w:type="dxa"/>
          </w:tcPr>
          <w:p w14:paraId="54669970" w14:textId="5FB4B756" w:rsidR="000E715C" w:rsidRPr="001F494E" w:rsidRDefault="000E715C" w:rsidP="000E715C">
            <w:pPr>
              <w:rPr>
                <w:lang w:val="en-US"/>
              </w:rPr>
            </w:pPr>
            <w:r w:rsidRPr="0087667D">
              <w:t xml:space="preserve">Mathematical </w:t>
            </w:r>
            <w:proofErr w:type="spellStart"/>
            <w:r w:rsidRPr="0087667D">
              <w:t>Structures</w:t>
            </w:r>
            <w:proofErr w:type="spellEnd"/>
          </w:p>
        </w:tc>
        <w:tc>
          <w:tcPr>
            <w:tcW w:w="5435" w:type="dxa"/>
          </w:tcPr>
          <w:p w14:paraId="7F1949A8" w14:textId="2F4ED7C0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Analysis with an Introduction to Proof</w:t>
            </w:r>
          </w:p>
        </w:tc>
        <w:tc>
          <w:tcPr>
            <w:tcW w:w="1407" w:type="dxa"/>
          </w:tcPr>
          <w:p w14:paraId="082BA86C" w14:textId="743DDCF2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€ 6</w:t>
            </w:r>
            <w:r w:rsidR="00FD4612">
              <w:rPr>
                <w:lang w:val="en-US"/>
              </w:rPr>
              <w:t>9,</w:t>
            </w:r>
            <w:proofErr w:type="gramStart"/>
            <w:r w:rsidR="00FD4612">
              <w:rPr>
                <w:lang w:val="en-US"/>
              </w:rPr>
              <w:t>50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0DE8EA6A" w14:textId="396579C3" w:rsidR="000E715C" w:rsidRPr="001F494E" w:rsidRDefault="000E715C" w:rsidP="000E715C">
            <w:pPr>
              <w:jc w:val="right"/>
              <w:rPr>
                <w:lang w:val="en-US"/>
              </w:rPr>
            </w:pPr>
            <w:r w:rsidRPr="00D743C9">
              <w:t xml:space="preserve">€ </w:t>
            </w:r>
            <w:r w:rsidR="00FD4612">
              <w:t>75,21</w:t>
            </w:r>
            <w:r>
              <w:t>,-</w:t>
            </w:r>
          </w:p>
        </w:tc>
      </w:tr>
      <w:tr w:rsidR="000E715C" w:rsidRPr="006C591D" w14:paraId="36AD5CF1" w14:textId="77777777" w:rsidTr="000E715C">
        <w:tc>
          <w:tcPr>
            <w:tcW w:w="1517" w:type="dxa"/>
          </w:tcPr>
          <w:p w14:paraId="29AD8C36" w14:textId="174547C6" w:rsidR="000E715C" w:rsidRPr="001F494E" w:rsidRDefault="000E715C" w:rsidP="000E715C">
            <w:pPr>
              <w:rPr>
                <w:lang w:val="en-US"/>
              </w:rPr>
            </w:pPr>
            <w:r>
              <w:rPr>
                <w:lang w:val="en-US"/>
              </w:rPr>
              <w:t>AM</w:t>
            </w:r>
            <w:r w:rsidRPr="001F494E">
              <w:rPr>
                <w:lang w:val="en-US"/>
              </w:rPr>
              <w:t>1030</w:t>
            </w:r>
          </w:p>
        </w:tc>
        <w:tc>
          <w:tcPr>
            <w:tcW w:w="4084" w:type="dxa"/>
          </w:tcPr>
          <w:p w14:paraId="01E8C059" w14:textId="5F39C681" w:rsidR="000E715C" w:rsidRPr="001F494E" w:rsidRDefault="000E715C" w:rsidP="000E715C">
            <w:pPr>
              <w:rPr>
                <w:lang w:val="en-US"/>
              </w:rPr>
            </w:pPr>
            <w:proofErr w:type="spellStart"/>
            <w:r w:rsidRPr="0087667D">
              <w:t>Linear</w:t>
            </w:r>
            <w:proofErr w:type="spellEnd"/>
            <w:r w:rsidRPr="0087667D">
              <w:t xml:space="preserve"> Algebra 1</w:t>
            </w:r>
          </w:p>
        </w:tc>
        <w:tc>
          <w:tcPr>
            <w:tcW w:w="5435" w:type="dxa"/>
          </w:tcPr>
          <w:p w14:paraId="5927C9CE" w14:textId="2CABAB89" w:rsidR="000E715C" w:rsidRPr="001F494E" w:rsidRDefault="000E715C" w:rsidP="000E715C">
            <w:pPr>
              <w:rPr>
                <w:lang w:val="en-US"/>
              </w:rPr>
            </w:pPr>
            <w:r w:rsidRPr="001F494E">
              <w:rPr>
                <w:lang w:val="en-US"/>
              </w:rPr>
              <w:t>Linear Algebra</w:t>
            </w:r>
          </w:p>
        </w:tc>
        <w:tc>
          <w:tcPr>
            <w:tcW w:w="1407" w:type="dxa"/>
          </w:tcPr>
          <w:p w14:paraId="6675DBDF" w14:textId="6D6FBF39" w:rsidR="000E715C" w:rsidRPr="001F494E" w:rsidRDefault="000E715C" w:rsidP="000E71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  <w:r w:rsidR="00FD4612">
              <w:rPr>
                <w:lang w:val="en-US"/>
              </w:rPr>
              <w:t>6</w:t>
            </w:r>
            <w:r w:rsidR="00301C53">
              <w:rPr>
                <w:lang w:val="en-US"/>
              </w:rPr>
              <w:t>0,</w:t>
            </w:r>
            <w:proofErr w:type="gramStart"/>
            <w:r w:rsidR="00301C53">
              <w:rPr>
                <w:lang w:val="en-US"/>
              </w:rPr>
              <w:t>95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5280EA67" w14:textId="58A0D28B" w:rsidR="000E715C" w:rsidRPr="006C591D" w:rsidRDefault="000E715C" w:rsidP="000E715C">
            <w:pPr>
              <w:jc w:val="right"/>
              <w:rPr>
                <w:lang w:val="en-US"/>
              </w:rPr>
            </w:pPr>
            <w:r w:rsidRPr="006C591D">
              <w:t>€ 6</w:t>
            </w:r>
            <w:r w:rsidR="00FD4612" w:rsidRPr="006C591D">
              <w:t>1,99</w:t>
            </w:r>
            <w:r w:rsidRPr="006C591D">
              <w:t>,-</w:t>
            </w:r>
          </w:p>
        </w:tc>
      </w:tr>
    </w:tbl>
    <w:p w14:paraId="7495B721" w14:textId="44901E4B" w:rsidR="00FD4612" w:rsidRDefault="007779EC" w:rsidP="009B40A0">
      <w:pPr>
        <w:pStyle w:val="NoSpacing"/>
        <w:rPr>
          <w:b/>
          <w:lang w:val="en-US"/>
        </w:rPr>
      </w:pPr>
      <w:r w:rsidRPr="001F494E">
        <w:rPr>
          <w:lang w:val="en-US"/>
        </w:rPr>
        <w:br/>
      </w:r>
      <w:r w:rsidR="00FD4612">
        <w:rPr>
          <w:b/>
          <w:lang w:val="en-US"/>
        </w:rPr>
        <w:t>YEAR 2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2"/>
        <w:gridCol w:w="5437"/>
        <w:gridCol w:w="1407"/>
        <w:gridCol w:w="1551"/>
      </w:tblGrid>
      <w:tr w:rsidR="00FD4612" w:rsidRPr="001F494E" w14:paraId="342E091B" w14:textId="77777777" w:rsidTr="00FA1C6A">
        <w:tc>
          <w:tcPr>
            <w:tcW w:w="1526" w:type="dxa"/>
          </w:tcPr>
          <w:p w14:paraId="40FC70F6" w14:textId="77777777" w:rsidR="00FD4612" w:rsidRPr="001F494E" w:rsidRDefault="00FD4612" w:rsidP="00FA1C6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Code</w:t>
            </w:r>
          </w:p>
        </w:tc>
        <w:tc>
          <w:tcPr>
            <w:tcW w:w="4131" w:type="dxa"/>
          </w:tcPr>
          <w:p w14:paraId="2F8671FF" w14:textId="77777777" w:rsidR="00FD4612" w:rsidRPr="001F494E" w:rsidRDefault="00FD4612" w:rsidP="00FA1C6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53D01B4D" w14:textId="77777777" w:rsidR="00FD4612" w:rsidRPr="001F494E" w:rsidRDefault="00FD4612" w:rsidP="00FA1C6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71B446BD" w14:textId="77777777" w:rsidR="00FD4612" w:rsidRPr="001F494E" w:rsidRDefault="00FD4612" w:rsidP="00FA1C6A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2C0AC4D6" w14:textId="77777777" w:rsidR="00FD4612" w:rsidRPr="001F494E" w:rsidRDefault="00FD4612" w:rsidP="00FA1C6A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 bol.com</w:t>
            </w:r>
          </w:p>
        </w:tc>
      </w:tr>
      <w:tr w:rsidR="00FD4612" w:rsidRPr="00301C53" w14:paraId="2614FF76" w14:textId="77777777" w:rsidTr="00FA1C6A">
        <w:tc>
          <w:tcPr>
            <w:tcW w:w="1526" w:type="dxa"/>
            <w:vAlign w:val="bottom"/>
          </w:tcPr>
          <w:p w14:paraId="65200F99" w14:textId="2A3F6C4D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AM2090</w:t>
            </w:r>
          </w:p>
        </w:tc>
        <w:tc>
          <w:tcPr>
            <w:tcW w:w="4131" w:type="dxa"/>
            <w:vAlign w:val="bottom"/>
          </w:tcPr>
          <w:p w14:paraId="1A0342AA" w14:textId="1A3658C3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Real Analysis</w:t>
            </w:r>
          </w:p>
        </w:tc>
        <w:tc>
          <w:tcPr>
            <w:tcW w:w="5508" w:type="dxa"/>
            <w:vAlign w:val="bottom"/>
          </w:tcPr>
          <w:p w14:paraId="0A2144AF" w14:textId="48C17EFC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Real Analysis</w:t>
            </w:r>
          </w:p>
        </w:tc>
        <w:tc>
          <w:tcPr>
            <w:tcW w:w="1417" w:type="dxa"/>
          </w:tcPr>
          <w:p w14:paraId="3954A7A5" w14:textId="3A1589A1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56,</w:t>
            </w:r>
            <w:proofErr w:type="gramStart"/>
            <w:r w:rsidR="00BC0571" w:rsidRPr="00301C53">
              <w:rPr>
                <w:lang w:val="en-US"/>
              </w:rPr>
              <w:t>09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7FB03603" w14:textId="211D02C0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57,</w:t>
            </w:r>
            <w:proofErr w:type="gramStart"/>
            <w:r w:rsidR="00BC0571" w:rsidRPr="00301C53">
              <w:rPr>
                <w:lang w:val="en-US"/>
              </w:rPr>
              <w:t>49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</w:tr>
      <w:tr w:rsidR="00FD4612" w:rsidRPr="00301C53" w14:paraId="1D0146B8" w14:textId="77777777" w:rsidTr="00FA1C6A">
        <w:tc>
          <w:tcPr>
            <w:tcW w:w="1526" w:type="dxa"/>
            <w:vAlign w:val="bottom"/>
          </w:tcPr>
          <w:p w14:paraId="0E991AC7" w14:textId="5539A71C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AM2010</w:t>
            </w:r>
          </w:p>
        </w:tc>
        <w:tc>
          <w:tcPr>
            <w:tcW w:w="4131" w:type="dxa"/>
            <w:vAlign w:val="bottom"/>
          </w:tcPr>
          <w:p w14:paraId="22A4EDA8" w14:textId="41BCE4B1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Linear Algebra 2</w:t>
            </w:r>
          </w:p>
        </w:tc>
        <w:tc>
          <w:tcPr>
            <w:tcW w:w="5508" w:type="dxa"/>
            <w:vAlign w:val="bottom"/>
          </w:tcPr>
          <w:p w14:paraId="2C3E03B3" w14:textId="7CE6D2B5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Applied Linear Algebra</w:t>
            </w:r>
          </w:p>
        </w:tc>
        <w:tc>
          <w:tcPr>
            <w:tcW w:w="1417" w:type="dxa"/>
          </w:tcPr>
          <w:p w14:paraId="6220B04F" w14:textId="6DF3C1EA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7</w:t>
            </w:r>
            <w:r w:rsidR="00301C53" w:rsidRPr="00301C53">
              <w:rPr>
                <w:lang w:val="en-US"/>
              </w:rPr>
              <w:t>3,</w:t>
            </w:r>
            <w:proofErr w:type="gramStart"/>
            <w:r w:rsidR="00301C53" w:rsidRPr="00301C53">
              <w:rPr>
                <w:lang w:val="en-US"/>
              </w:rPr>
              <w:t>46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1B18AF14" w14:textId="46CC5141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99,</w:t>
            </w:r>
            <w:proofErr w:type="gramStart"/>
            <w:r w:rsidR="00BC0571" w:rsidRPr="00301C53">
              <w:rPr>
                <w:lang w:val="en-US"/>
              </w:rPr>
              <w:t>99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</w:tr>
      <w:tr w:rsidR="00FD4612" w:rsidRPr="00301C53" w14:paraId="6D60F9CE" w14:textId="77777777" w:rsidTr="00FA1C6A">
        <w:tc>
          <w:tcPr>
            <w:tcW w:w="1526" w:type="dxa"/>
            <w:vAlign w:val="bottom"/>
          </w:tcPr>
          <w:p w14:paraId="5502BA03" w14:textId="3B598D4E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AM2080</w:t>
            </w:r>
          </w:p>
        </w:tc>
        <w:tc>
          <w:tcPr>
            <w:tcW w:w="4131" w:type="dxa"/>
            <w:vAlign w:val="bottom"/>
          </w:tcPr>
          <w:p w14:paraId="64A6F5A1" w14:textId="190B8434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Introduction to Statistics</w:t>
            </w:r>
          </w:p>
        </w:tc>
        <w:tc>
          <w:tcPr>
            <w:tcW w:w="5508" w:type="dxa"/>
            <w:vAlign w:val="bottom"/>
          </w:tcPr>
          <w:p w14:paraId="742A1AF2" w14:textId="6415863E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An Introduction to Mathematical Statistics</w:t>
            </w:r>
          </w:p>
        </w:tc>
        <w:tc>
          <w:tcPr>
            <w:tcW w:w="1417" w:type="dxa"/>
          </w:tcPr>
          <w:p w14:paraId="0E58A09E" w14:textId="2684FD44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35,</w:t>
            </w:r>
            <w:proofErr w:type="gramStart"/>
            <w:r w:rsidR="00BC0571" w:rsidRPr="00301C53">
              <w:rPr>
                <w:lang w:val="en-US"/>
              </w:rPr>
              <w:t>95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791673AF" w14:textId="0C0FF5D4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BC0571" w:rsidRPr="00301C53">
              <w:rPr>
                <w:lang w:val="en-US"/>
              </w:rPr>
              <w:t>38,</w:t>
            </w:r>
            <w:proofErr w:type="gramStart"/>
            <w:r w:rsidR="00BC0571" w:rsidRPr="00301C53">
              <w:rPr>
                <w:lang w:val="en-US"/>
              </w:rPr>
              <w:t>99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</w:tr>
    </w:tbl>
    <w:p w14:paraId="67E70D6B" w14:textId="3C73C2A6" w:rsidR="00FD4612" w:rsidRPr="00301C53" w:rsidRDefault="00FD4612" w:rsidP="009B40A0">
      <w:pPr>
        <w:pStyle w:val="NoSpacing"/>
        <w:rPr>
          <w:b/>
          <w:lang w:val="en-US"/>
        </w:rPr>
      </w:pPr>
    </w:p>
    <w:p w14:paraId="3FFF2289" w14:textId="350975F6" w:rsidR="00FD4612" w:rsidRPr="00301C53" w:rsidRDefault="00FD4612" w:rsidP="009B40A0">
      <w:pPr>
        <w:pStyle w:val="NoSpacing"/>
        <w:rPr>
          <w:b/>
          <w:lang w:val="en-US"/>
        </w:rPr>
      </w:pPr>
      <w:r w:rsidRPr="00301C53">
        <w:rPr>
          <w:b/>
          <w:lang w:val="en-US"/>
        </w:rPr>
        <w:t>YEAR 3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7"/>
        <w:gridCol w:w="4084"/>
        <w:gridCol w:w="5435"/>
        <w:gridCol w:w="1407"/>
        <w:gridCol w:w="1551"/>
      </w:tblGrid>
      <w:tr w:rsidR="00FD4612" w:rsidRPr="00301C53" w14:paraId="6E9B3681" w14:textId="77777777" w:rsidTr="00FA1C6A">
        <w:tc>
          <w:tcPr>
            <w:tcW w:w="1517" w:type="dxa"/>
          </w:tcPr>
          <w:p w14:paraId="4778424C" w14:textId="77777777" w:rsidR="00FD4612" w:rsidRPr="00301C53" w:rsidRDefault="00FD4612" w:rsidP="00FA1C6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Code</w:t>
            </w:r>
          </w:p>
        </w:tc>
        <w:tc>
          <w:tcPr>
            <w:tcW w:w="4084" w:type="dxa"/>
          </w:tcPr>
          <w:p w14:paraId="6B943BB8" w14:textId="77777777" w:rsidR="00FD4612" w:rsidRPr="00301C53" w:rsidRDefault="00FD4612" w:rsidP="00FA1C6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30C3E114" w14:textId="77777777" w:rsidR="00FD4612" w:rsidRPr="00301C53" w:rsidRDefault="00FD4612" w:rsidP="00FA1C6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59E9102" w14:textId="77777777" w:rsidR="00FD4612" w:rsidRPr="00301C53" w:rsidRDefault="00FD4612" w:rsidP="00FA1C6A">
            <w:pPr>
              <w:jc w:val="right"/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F2DE447" w14:textId="77777777" w:rsidR="00FD4612" w:rsidRPr="00301C53" w:rsidRDefault="00FD4612" w:rsidP="00FA1C6A">
            <w:pPr>
              <w:jc w:val="right"/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Price bol.com</w:t>
            </w:r>
          </w:p>
        </w:tc>
      </w:tr>
      <w:tr w:rsidR="00FD4612" w:rsidRPr="00301C53" w14:paraId="7DB0BCEE" w14:textId="77777777" w:rsidTr="00FA1C6A">
        <w:tc>
          <w:tcPr>
            <w:tcW w:w="1517" w:type="dxa"/>
          </w:tcPr>
          <w:p w14:paraId="5386F457" w14:textId="44BF7D32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AM3500</w:t>
            </w:r>
          </w:p>
        </w:tc>
        <w:tc>
          <w:tcPr>
            <w:tcW w:w="4084" w:type="dxa"/>
          </w:tcPr>
          <w:p w14:paraId="7B5882A5" w14:textId="6DE63ACE" w:rsidR="00FD4612" w:rsidRPr="00301C53" w:rsidRDefault="00FD4612" w:rsidP="00FA1C6A">
            <w:pPr>
              <w:rPr>
                <w:lang w:val="en-US"/>
              </w:rPr>
            </w:pPr>
            <w:proofErr w:type="spellStart"/>
            <w:r w:rsidRPr="00301C53">
              <w:t>Mathematics</w:t>
            </w:r>
            <w:proofErr w:type="spellEnd"/>
            <w:r w:rsidRPr="00301C53">
              <w:t xml:space="preserve"> Seminar</w:t>
            </w:r>
          </w:p>
        </w:tc>
        <w:tc>
          <w:tcPr>
            <w:tcW w:w="5435" w:type="dxa"/>
          </w:tcPr>
          <w:p w14:paraId="0D98FA5E" w14:textId="686DA363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Spectral Analysis of Large Dimensional Random Matrices</w:t>
            </w:r>
          </w:p>
        </w:tc>
        <w:tc>
          <w:tcPr>
            <w:tcW w:w="1407" w:type="dxa"/>
          </w:tcPr>
          <w:p w14:paraId="40C99688" w14:textId="0C0161BF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007A2D" w:rsidRPr="00301C53">
              <w:rPr>
                <w:lang w:val="en-US"/>
              </w:rPr>
              <w:t>119,</w:t>
            </w:r>
            <w:proofErr w:type="gramStart"/>
            <w:r w:rsidR="00007A2D" w:rsidRPr="00301C53">
              <w:rPr>
                <w:lang w:val="en-US"/>
              </w:rPr>
              <w:t>95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10A0A398" w14:textId="4C054BA9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t xml:space="preserve">€ </w:t>
            </w:r>
            <w:r w:rsidR="00007A2D" w:rsidRPr="00301C53">
              <w:t>121</w:t>
            </w:r>
            <w:r w:rsidRPr="00301C53">
              <w:t>,-</w:t>
            </w:r>
          </w:p>
        </w:tc>
      </w:tr>
      <w:tr w:rsidR="00FD4612" w:rsidRPr="00301C53" w14:paraId="7EE704CD" w14:textId="77777777" w:rsidTr="00FA1C6A">
        <w:tc>
          <w:tcPr>
            <w:tcW w:w="1517" w:type="dxa"/>
          </w:tcPr>
          <w:p w14:paraId="004CF7F1" w14:textId="270412D6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AM3520</w:t>
            </w:r>
          </w:p>
        </w:tc>
        <w:tc>
          <w:tcPr>
            <w:tcW w:w="4084" w:type="dxa"/>
          </w:tcPr>
          <w:p w14:paraId="23D0873C" w14:textId="41660C31" w:rsidR="00FD4612" w:rsidRPr="00301C53" w:rsidRDefault="00FD4612" w:rsidP="00FA1C6A">
            <w:pPr>
              <w:rPr>
                <w:lang w:val="en-US"/>
              </w:rPr>
            </w:pPr>
            <w:r w:rsidRPr="00301C53">
              <w:t>Logic</w:t>
            </w:r>
          </w:p>
        </w:tc>
        <w:tc>
          <w:tcPr>
            <w:tcW w:w="5435" w:type="dxa"/>
          </w:tcPr>
          <w:p w14:paraId="11E0C27F" w14:textId="20EA03B2" w:rsidR="00FD4612" w:rsidRPr="00301C53" w:rsidRDefault="00FD4612" w:rsidP="00FA1C6A">
            <w:pPr>
              <w:rPr>
                <w:lang w:val="en-US"/>
              </w:rPr>
            </w:pPr>
            <w:r w:rsidRPr="00301C53">
              <w:rPr>
                <w:lang w:val="en-US"/>
              </w:rPr>
              <w:t>Introduction to Mathematical Logic</w:t>
            </w:r>
          </w:p>
        </w:tc>
        <w:tc>
          <w:tcPr>
            <w:tcW w:w="1407" w:type="dxa"/>
          </w:tcPr>
          <w:p w14:paraId="76923EC0" w14:textId="7AD4A962" w:rsidR="00FD4612" w:rsidRPr="00301C53" w:rsidRDefault="00FD4612" w:rsidP="00FA1C6A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007A2D" w:rsidRPr="00301C53">
              <w:rPr>
                <w:lang w:val="en-US"/>
              </w:rPr>
              <w:t>103</w:t>
            </w:r>
            <w:r w:rsidRPr="00301C53">
              <w:rPr>
                <w:lang w:val="en-US"/>
              </w:rPr>
              <w:t>,</w:t>
            </w:r>
            <w:proofErr w:type="gramStart"/>
            <w:r w:rsidR="00007A2D" w:rsidRPr="00301C53">
              <w:rPr>
                <w:lang w:val="en-US"/>
              </w:rPr>
              <w:t>04,</w:t>
            </w:r>
            <w:r w:rsidRPr="00301C53">
              <w:rPr>
                <w:lang w:val="en-US"/>
              </w:rPr>
              <w:t>-</w:t>
            </w:r>
            <w:proofErr w:type="gramEnd"/>
          </w:p>
        </w:tc>
        <w:tc>
          <w:tcPr>
            <w:tcW w:w="1551" w:type="dxa"/>
          </w:tcPr>
          <w:p w14:paraId="637E49ED" w14:textId="720BE67B" w:rsidR="00FD4612" w:rsidRPr="00301C53" w:rsidRDefault="00007A2D" w:rsidP="00FA1C6A">
            <w:pPr>
              <w:jc w:val="right"/>
              <w:rPr>
                <w:lang w:val="en-US"/>
              </w:rPr>
            </w:pPr>
            <w:r w:rsidRPr="00301C53">
              <w:t>--</w:t>
            </w:r>
          </w:p>
        </w:tc>
      </w:tr>
    </w:tbl>
    <w:p w14:paraId="46FF33EF" w14:textId="77777777" w:rsidR="00FD4612" w:rsidRPr="00301C53" w:rsidRDefault="00FD4612" w:rsidP="009B40A0">
      <w:pPr>
        <w:pStyle w:val="NoSpacing"/>
        <w:rPr>
          <w:b/>
          <w:lang w:val="en-US"/>
        </w:rPr>
      </w:pPr>
    </w:p>
    <w:p w14:paraId="6EE6F6FA" w14:textId="2CB9F26B" w:rsidR="003F1DDA" w:rsidRPr="00301C53" w:rsidRDefault="007779EC" w:rsidP="009B40A0">
      <w:pPr>
        <w:pStyle w:val="NoSpacing"/>
        <w:rPr>
          <w:b/>
          <w:lang w:val="en-US"/>
        </w:rPr>
      </w:pPr>
      <w:r w:rsidRPr="00301C53">
        <w:rPr>
          <w:b/>
          <w:lang w:val="en-US"/>
        </w:rPr>
        <w:t>MASTER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6"/>
        <w:gridCol w:w="4082"/>
        <w:gridCol w:w="5436"/>
        <w:gridCol w:w="1409"/>
        <w:gridCol w:w="1551"/>
      </w:tblGrid>
      <w:tr w:rsidR="003F1DDA" w:rsidRPr="00301C53" w14:paraId="4932EAD0" w14:textId="77777777" w:rsidTr="00D40A08">
        <w:tc>
          <w:tcPr>
            <w:tcW w:w="1516" w:type="dxa"/>
          </w:tcPr>
          <w:p w14:paraId="2D9DD852" w14:textId="77777777" w:rsidR="003F1DDA" w:rsidRPr="00301C53" w:rsidRDefault="001A4B5B" w:rsidP="003F1DD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C</w:t>
            </w:r>
            <w:r w:rsidR="003F1DDA" w:rsidRPr="00301C53">
              <w:rPr>
                <w:b/>
                <w:lang w:val="en-US"/>
              </w:rPr>
              <w:t>ode</w:t>
            </w:r>
          </w:p>
        </w:tc>
        <w:tc>
          <w:tcPr>
            <w:tcW w:w="4082" w:type="dxa"/>
          </w:tcPr>
          <w:p w14:paraId="1B80933D" w14:textId="77777777" w:rsidR="003F1DDA" w:rsidRPr="00301C53" w:rsidRDefault="001A4B5B" w:rsidP="003F1DD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Course</w:t>
            </w:r>
          </w:p>
        </w:tc>
        <w:tc>
          <w:tcPr>
            <w:tcW w:w="5436" w:type="dxa"/>
          </w:tcPr>
          <w:p w14:paraId="2E9D4FA5" w14:textId="77777777" w:rsidR="003F1DDA" w:rsidRPr="00301C53" w:rsidRDefault="001A4B5B" w:rsidP="003F1DDA">
            <w:pPr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Book</w:t>
            </w:r>
          </w:p>
        </w:tc>
        <w:tc>
          <w:tcPr>
            <w:tcW w:w="1409" w:type="dxa"/>
          </w:tcPr>
          <w:p w14:paraId="64054787" w14:textId="77777777" w:rsidR="003F1DDA" w:rsidRPr="00301C53" w:rsidRDefault="001A4B5B" w:rsidP="005F1B3E">
            <w:pPr>
              <w:jc w:val="right"/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3995F709" w14:textId="77777777" w:rsidR="003F1DDA" w:rsidRPr="00301C53" w:rsidRDefault="001A4B5B" w:rsidP="005F1B3E">
            <w:pPr>
              <w:jc w:val="right"/>
              <w:rPr>
                <w:b/>
                <w:lang w:val="en-US"/>
              </w:rPr>
            </w:pPr>
            <w:r w:rsidRPr="00301C53">
              <w:rPr>
                <w:b/>
                <w:lang w:val="en-US"/>
              </w:rPr>
              <w:t>Price</w:t>
            </w:r>
            <w:r w:rsidR="003F1DDA" w:rsidRPr="00301C53">
              <w:rPr>
                <w:b/>
                <w:lang w:val="en-US"/>
              </w:rPr>
              <w:t xml:space="preserve"> bol.com</w:t>
            </w:r>
          </w:p>
        </w:tc>
      </w:tr>
      <w:tr w:rsidR="00422741" w:rsidRPr="00301C53" w14:paraId="19671DAB" w14:textId="77777777" w:rsidTr="00D40A08">
        <w:tc>
          <w:tcPr>
            <w:tcW w:w="1516" w:type="dxa"/>
            <w:vAlign w:val="bottom"/>
          </w:tcPr>
          <w:p w14:paraId="289CD67D" w14:textId="7C7F2122" w:rsidR="00422741" w:rsidRPr="00301C53" w:rsidRDefault="00422741" w:rsidP="00422741">
            <w:pPr>
              <w:rPr>
                <w:lang w:val="en-US"/>
              </w:rPr>
            </w:pPr>
            <w:r w:rsidRPr="00301C53">
              <w:rPr>
                <w:rFonts w:ascii="Calibri" w:hAnsi="Calibri" w:cs="Calibri"/>
                <w:szCs w:val="20"/>
              </w:rPr>
              <w:t>WI4227-14</w:t>
            </w:r>
          </w:p>
        </w:tc>
        <w:tc>
          <w:tcPr>
            <w:tcW w:w="4082" w:type="dxa"/>
            <w:vAlign w:val="bottom"/>
          </w:tcPr>
          <w:p w14:paraId="23DD3F52" w14:textId="08C3E94B" w:rsidR="00422741" w:rsidRPr="00301C53" w:rsidRDefault="00422741" w:rsidP="00422741">
            <w:pPr>
              <w:rPr>
                <w:lang w:val="en-US"/>
              </w:rPr>
            </w:pPr>
            <w:r w:rsidRPr="00301C53">
              <w:rPr>
                <w:rFonts w:ascii="Calibri" w:hAnsi="Calibri" w:cs="Calibri"/>
                <w:szCs w:val="20"/>
              </w:rPr>
              <w:t xml:space="preserve">Discrete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Optimisation</w:t>
            </w:r>
            <w:proofErr w:type="spellEnd"/>
          </w:p>
        </w:tc>
        <w:tc>
          <w:tcPr>
            <w:tcW w:w="5436" w:type="dxa"/>
            <w:vAlign w:val="bottom"/>
          </w:tcPr>
          <w:p w14:paraId="79D2F252" w14:textId="251B25BC" w:rsidR="00422741" w:rsidRPr="00301C53" w:rsidRDefault="00422741" w:rsidP="00422741">
            <w:pPr>
              <w:rPr>
                <w:lang w:val="en-US"/>
              </w:rPr>
            </w:pPr>
            <w:proofErr w:type="spellStart"/>
            <w:r w:rsidRPr="00301C53">
              <w:rPr>
                <w:rFonts w:ascii="Calibri" w:hAnsi="Calibri" w:cs="Calibri"/>
                <w:szCs w:val="20"/>
              </w:rPr>
              <w:t>Combinatorial</w:t>
            </w:r>
            <w:proofErr w:type="spellEnd"/>
            <w:r w:rsidRPr="00301C53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Optimization</w:t>
            </w:r>
            <w:proofErr w:type="spellEnd"/>
          </w:p>
        </w:tc>
        <w:tc>
          <w:tcPr>
            <w:tcW w:w="1409" w:type="dxa"/>
          </w:tcPr>
          <w:p w14:paraId="2CA72335" w14:textId="3A11C788" w:rsidR="00422741" w:rsidRPr="00301C53" w:rsidRDefault="00422741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>€ 1</w:t>
            </w:r>
            <w:r w:rsidR="00007A2D" w:rsidRPr="00301C53">
              <w:rPr>
                <w:lang w:val="en-US"/>
              </w:rPr>
              <w:t>79,</w:t>
            </w:r>
            <w:proofErr w:type="gramStart"/>
            <w:r w:rsidR="00007A2D" w:rsidRPr="00301C53">
              <w:rPr>
                <w:lang w:val="en-US"/>
              </w:rPr>
              <w:t>74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22FE85FE" w14:textId="6BA2F0CD" w:rsidR="00422741" w:rsidRPr="00301C53" w:rsidRDefault="00422741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0E715C" w:rsidRPr="00301C53">
              <w:rPr>
                <w:lang w:val="en-US"/>
              </w:rPr>
              <w:t>1</w:t>
            </w:r>
            <w:r w:rsidR="00007A2D" w:rsidRPr="00301C53">
              <w:rPr>
                <w:lang w:val="en-US"/>
              </w:rPr>
              <w:t>91</w:t>
            </w:r>
            <w:r w:rsidR="000E715C" w:rsidRPr="00301C53">
              <w:rPr>
                <w:lang w:val="en-US"/>
              </w:rPr>
              <w:t>,</w:t>
            </w:r>
            <w:proofErr w:type="gramStart"/>
            <w:r w:rsidR="000E715C" w:rsidRPr="00301C53">
              <w:rPr>
                <w:lang w:val="en-US"/>
              </w:rPr>
              <w:t>99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</w:tr>
      <w:tr w:rsidR="00FD4612" w:rsidRPr="00301C53" w14:paraId="1C4E5106" w14:textId="77777777" w:rsidTr="00D40A08">
        <w:tc>
          <w:tcPr>
            <w:tcW w:w="1516" w:type="dxa"/>
            <w:vAlign w:val="bottom"/>
          </w:tcPr>
          <w:p w14:paraId="3D8FAA79" w14:textId="2FE0BD90" w:rsidR="00FD4612" w:rsidRPr="00301C53" w:rsidRDefault="00FD4612" w:rsidP="00422741">
            <w:pPr>
              <w:rPr>
                <w:rFonts w:ascii="Calibri" w:hAnsi="Calibri" w:cs="Calibri"/>
                <w:szCs w:val="20"/>
              </w:rPr>
            </w:pPr>
            <w:r w:rsidRPr="00301C53">
              <w:rPr>
                <w:rFonts w:ascii="Calibri" w:hAnsi="Calibri" w:cs="Calibri"/>
                <w:szCs w:val="20"/>
              </w:rPr>
              <w:t>WI4207</w:t>
            </w:r>
          </w:p>
        </w:tc>
        <w:tc>
          <w:tcPr>
            <w:tcW w:w="4082" w:type="dxa"/>
            <w:vAlign w:val="bottom"/>
          </w:tcPr>
          <w:p w14:paraId="4B8BA79E" w14:textId="68499044" w:rsidR="00FD4612" w:rsidRPr="00301C53" w:rsidRDefault="00FD4612" w:rsidP="00422741">
            <w:pPr>
              <w:rPr>
                <w:rFonts w:ascii="Calibri" w:hAnsi="Calibri" w:cs="Calibri"/>
                <w:szCs w:val="20"/>
              </w:rPr>
            </w:pPr>
            <w:proofErr w:type="spellStart"/>
            <w:r w:rsidRPr="00301C53">
              <w:rPr>
                <w:rFonts w:ascii="Calibri" w:hAnsi="Calibri" w:cs="Calibri"/>
                <w:szCs w:val="20"/>
              </w:rPr>
              <w:t>Continuous</w:t>
            </w:r>
            <w:proofErr w:type="spellEnd"/>
            <w:r w:rsidRPr="00301C53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Optimization</w:t>
            </w:r>
            <w:proofErr w:type="spellEnd"/>
          </w:p>
        </w:tc>
        <w:tc>
          <w:tcPr>
            <w:tcW w:w="5436" w:type="dxa"/>
            <w:vAlign w:val="bottom"/>
          </w:tcPr>
          <w:p w14:paraId="47AA3310" w14:textId="6FC5801B" w:rsidR="00FD4612" w:rsidRPr="00301C53" w:rsidRDefault="00FD4612" w:rsidP="00422741">
            <w:pPr>
              <w:rPr>
                <w:rFonts w:ascii="Calibri" w:hAnsi="Calibri" w:cs="Calibri"/>
                <w:szCs w:val="20"/>
              </w:rPr>
            </w:pPr>
            <w:r w:rsidRPr="00301C53">
              <w:rPr>
                <w:rFonts w:ascii="Calibri" w:hAnsi="Calibri" w:cs="Calibri"/>
                <w:szCs w:val="20"/>
              </w:rPr>
              <w:t xml:space="preserve">Convex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Optimization</w:t>
            </w:r>
            <w:proofErr w:type="spellEnd"/>
          </w:p>
        </w:tc>
        <w:tc>
          <w:tcPr>
            <w:tcW w:w="1409" w:type="dxa"/>
          </w:tcPr>
          <w:p w14:paraId="6775BE68" w14:textId="50731BC2" w:rsidR="00FD4612" w:rsidRPr="00301C53" w:rsidRDefault="00007A2D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301C53" w:rsidRPr="00301C53">
              <w:rPr>
                <w:lang w:val="en-US"/>
              </w:rPr>
              <w:t>85,</w:t>
            </w:r>
            <w:proofErr w:type="gramStart"/>
            <w:r w:rsidR="00301C53" w:rsidRPr="00301C53">
              <w:rPr>
                <w:lang w:val="en-US"/>
              </w:rPr>
              <w:t>95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2B169491" w14:textId="13EB676A" w:rsidR="00FD4612" w:rsidRPr="00301C53" w:rsidRDefault="00007A2D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>€ 86,</w:t>
            </w:r>
            <w:proofErr w:type="gramStart"/>
            <w:r w:rsidRPr="00301C53">
              <w:rPr>
                <w:lang w:val="en-US"/>
              </w:rPr>
              <w:t>99,-</w:t>
            </w:r>
            <w:proofErr w:type="gramEnd"/>
          </w:p>
        </w:tc>
      </w:tr>
      <w:tr w:rsidR="00422741" w:rsidRPr="00F57BAE" w14:paraId="24FACFCF" w14:textId="77777777" w:rsidTr="00D40A08">
        <w:tc>
          <w:tcPr>
            <w:tcW w:w="1516" w:type="dxa"/>
            <w:vAlign w:val="bottom"/>
          </w:tcPr>
          <w:p w14:paraId="4F0199C3" w14:textId="3426FEB4" w:rsidR="00422741" w:rsidRPr="00301C53" w:rsidRDefault="00422741" w:rsidP="00422741">
            <w:pPr>
              <w:rPr>
                <w:lang w:val="en-US"/>
              </w:rPr>
            </w:pPr>
            <w:r w:rsidRPr="00301C53">
              <w:rPr>
                <w:rFonts w:ascii="Calibri" w:hAnsi="Calibri" w:cs="Calibri"/>
                <w:szCs w:val="20"/>
              </w:rPr>
              <w:t>WI4465</w:t>
            </w:r>
          </w:p>
        </w:tc>
        <w:tc>
          <w:tcPr>
            <w:tcW w:w="4082" w:type="dxa"/>
            <w:vAlign w:val="bottom"/>
          </w:tcPr>
          <w:p w14:paraId="0B74A0CA" w14:textId="5ED99EDD" w:rsidR="00422741" w:rsidRPr="00301C53" w:rsidRDefault="00422741" w:rsidP="00422741">
            <w:pPr>
              <w:rPr>
                <w:lang w:val="en-US"/>
              </w:rPr>
            </w:pPr>
            <w:r w:rsidRPr="00301C53">
              <w:rPr>
                <w:rFonts w:ascii="Calibri" w:hAnsi="Calibri" w:cs="Calibri"/>
                <w:szCs w:val="20"/>
              </w:rPr>
              <w:t xml:space="preserve">Advanced Topics in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Probability</w:t>
            </w:r>
            <w:proofErr w:type="spellEnd"/>
          </w:p>
        </w:tc>
        <w:tc>
          <w:tcPr>
            <w:tcW w:w="5436" w:type="dxa"/>
            <w:vAlign w:val="bottom"/>
          </w:tcPr>
          <w:p w14:paraId="14491BC9" w14:textId="1D836C59" w:rsidR="00422741" w:rsidRPr="00301C53" w:rsidRDefault="00422741" w:rsidP="00422741">
            <w:pPr>
              <w:rPr>
                <w:lang w:val="en-US"/>
              </w:rPr>
            </w:pPr>
            <w:r w:rsidRPr="00301C53">
              <w:rPr>
                <w:rFonts w:ascii="Calibri" w:hAnsi="Calibri" w:cs="Calibri"/>
                <w:szCs w:val="20"/>
              </w:rPr>
              <w:t xml:space="preserve">Large </w:t>
            </w:r>
            <w:proofErr w:type="spellStart"/>
            <w:r w:rsidRPr="00301C53">
              <w:rPr>
                <w:rFonts w:ascii="Calibri" w:hAnsi="Calibri" w:cs="Calibri"/>
                <w:szCs w:val="20"/>
              </w:rPr>
              <w:t>deviations</w:t>
            </w:r>
            <w:proofErr w:type="spellEnd"/>
          </w:p>
        </w:tc>
        <w:tc>
          <w:tcPr>
            <w:tcW w:w="1409" w:type="dxa"/>
          </w:tcPr>
          <w:p w14:paraId="53BB9C8D" w14:textId="734A0652" w:rsidR="00422741" w:rsidRPr="00301C53" w:rsidRDefault="00422741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007A2D" w:rsidRPr="00301C53">
              <w:rPr>
                <w:lang w:val="en-US"/>
              </w:rPr>
              <w:t>6</w:t>
            </w:r>
            <w:r w:rsidR="00301C53" w:rsidRPr="00301C53">
              <w:rPr>
                <w:lang w:val="en-US"/>
              </w:rPr>
              <w:t>4,</w:t>
            </w:r>
            <w:proofErr w:type="gramStart"/>
            <w:r w:rsidR="00301C53" w:rsidRPr="00301C53">
              <w:rPr>
                <w:lang w:val="en-US"/>
              </w:rPr>
              <w:t>15</w:t>
            </w:r>
            <w:r w:rsidRPr="00301C53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5F719F58" w14:textId="2EC6A5C2" w:rsidR="00422741" w:rsidRDefault="00422741" w:rsidP="00422741">
            <w:pPr>
              <w:jc w:val="right"/>
              <w:rPr>
                <w:lang w:val="en-US"/>
              </w:rPr>
            </w:pPr>
            <w:r w:rsidRPr="00301C53">
              <w:rPr>
                <w:lang w:val="en-US"/>
              </w:rPr>
              <w:t xml:space="preserve">€ </w:t>
            </w:r>
            <w:r w:rsidR="00007A2D" w:rsidRPr="00301C53">
              <w:rPr>
                <w:lang w:val="en-US"/>
              </w:rPr>
              <w:t>87,</w:t>
            </w:r>
            <w:proofErr w:type="gramStart"/>
            <w:r w:rsidR="00007A2D" w:rsidRPr="00301C53">
              <w:rPr>
                <w:lang w:val="en-US"/>
              </w:rPr>
              <w:t>99</w:t>
            </w:r>
            <w:r w:rsidRPr="00301C53">
              <w:rPr>
                <w:lang w:val="en-US"/>
              </w:rPr>
              <w:t>,-</w:t>
            </w:r>
            <w:proofErr w:type="gramEnd"/>
          </w:p>
        </w:tc>
      </w:tr>
      <w:tr w:rsidR="00FD4612" w:rsidRPr="00FD4612" w14:paraId="628BA5CC" w14:textId="77777777" w:rsidTr="00D40A08">
        <w:tc>
          <w:tcPr>
            <w:tcW w:w="1516" w:type="dxa"/>
            <w:vAlign w:val="bottom"/>
          </w:tcPr>
          <w:p w14:paraId="1D3E2875" w14:textId="5EB32770" w:rsidR="00FD4612" w:rsidRPr="00422741" w:rsidRDefault="00FD4612" w:rsidP="00422741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WI4655</w:t>
            </w:r>
          </w:p>
        </w:tc>
        <w:tc>
          <w:tcPr>
            <w:tcW w:w="4082" w:type="dxa"/>
            <w:vAlign w:val="bottom"/>
          </w:tcPr>
          <w:p w14:paraId="74A2CE64" w14:textId="6A9B5CCF" w:rsidR="00FD4612" w:rsidRPr="00FD4612" w:rsidRDefault="00FD4612" w:rsidP="00422741">
            <w:pPr>
              <w:rPr>
                <w:rFonts w:ascii="Calibri" w:hAnsi="Calibri" w:cs="Calibri"/>
                <w:szCs w:val="20"/>
                <w:lang w:val="en-US"/>
              </w:rPr>
            </w:pPr>
            <w:r w:rsidRPr="00FD4612">
              <w:rPr>
                <w:rFonts w:ascii="Calibri" w:hAnsi="Calibri" w:cs="Calibri"/>
                <w:szCs w:val="20"/>
                <w:lang w:val="en-US"/>
              </w:rPr>
              <w:t>Perturbation and Variational Methods f</w:t>
            </w:r>
            <w:r>
              <w:rPr>
                <w:rFonts w:ascii="Calibri" w:hAnsi="Calibri" w:cs="Calibri"/>
                <w:szCs w:val="20"/>
                <w:lang w:val="en-US"/>
              </w:rPr>
              <w:t>or Partial Differential Equations</w:t>
            </w:r>
          </w:p>
        </w:tc>
        <w:tc>
          <w:tcPr>
            <w:tcW w:w="5436" w:type="dxa"/>
            <w:vAlign w:val="bottom"/>
          </w:tcPr>
          <w:p w14:paraId="24D4D3E2" w14:textId="6350808C" w:rsidR="00FD4612" w:rsidRPr="00FD4612" w:rsidRDefault="00D40A08" w:rsidP="00422741">
            <w:pPr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Partial Differential Equations</w:t>
            </w:r>
          </w:p>
        </w:tc>
        <w:tc>
          <w:tcPr>
            <w:tcW w:w="1409" w:type="dxa"/>
          </w:tcPr>
          <w:p w14:paraId="13D13AD4" w14:textId="4C8B0F07" w:rsidR="00FD4612" w:rsidRDefault="00007A2D" w:rsidP="00422741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108,</w:t>
            </w:r>
            <w:proofErr w:type="gramStart"/>
            <w:r>
              <w:rPr>
                <w:lang w:val="en-US"/>
              </w:rPr>
              <w:t>95</w:t>
            </w:r>
            <w:r w:rsidRPr="00EE4BDD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5CCA938E" w14:textId="69EB15EF" w:rsidR="00FD4612" w:rsidRPr="00007A2D" w:rsidRDefault="00007A2D" w:rsidP="00422741">
            <w:pPr>
              <w:jc w:val="right"/>
              <w:rPr>
                <w:highlight w:val="red"/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proofErr w:type="gramStart"/>
            <w:r w:rsidRPr="00210AFB">
              <w:rPr>
                <w:lang w:val="en-US"/>
              </w:rPr>
              <w:t>94,-</w:t>
            </w:r>
            <w:proofErr w:type="gramEnd"/>
          </w:p>
        </w:tc>
      </w:tr>
      <w:tr w:rsidR="00D40A08" w:rsidRPr="00FD4612" w14:paraId="2B0A11D1" w14:textId="77777777" w:rsidTr="00D40A08">
        <w:tc>
          <w:tcPr>
            <w:tcW w:w="1516" w:type="dxa"/>
            <w:vAlign w:val="bottom"/>
          </w:tcPr>
          <w:p w14:paraId="09C43DC0" w14:textId="16676F42" w:rsidR="00D40A08" w:rsidRDefault="00D40A08" w:rsidP="00D40A0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WI4655</w:t>
            </w:r>
          </w:p>
        </w:tc>
        <w:tc>
          <w:tcPr>
            <w:tcW w:w="4082" w:type="dxa"/>
            <w:vAlign w:val="bottom"/>
          </w:tcPr>
          <w:p w14:paraId="48819EEE" w14:textId="1923E74F" w:rsidR="00D40A08" w:rsidRPr="00FD4612" w:rsidRDefault="00D40A08" w:rsidP="00D40A08">
            <w:pPr>
              <w:rPr>
                <w:rFonts w:ascii="Calibri" w:hAnsi="Calibri" w:cs="Calibri"/>
                <w:szCs w:val="20"/>
                <w:lang w:val="en-US"/>
              </w:rPr>
            </w:pPr>
            <w:r w:rsidRPr="00FD4612">
              <w:rPr>
                <w:rFonts w:ascii="Calibri" w:hAnsi="Calibri" w:cs="Calibri"/>
                <w:szCs w:val="20"/>
                <w:lang w:val="en-US"/>
              </w:rPr>
              <w:t>Perturbation and Variational Methods f</w:t>
            </w:r>
            <w:r>
              <w:rPr>
                <w:rFonts w:ascii="Calibri" w:hAnsi="Calibri" w:cs="Calibri"/>
                <w:szCs w:val="20"/>
                <w:lang w:val="en-US"/>
              </w:rPr>
              <w:t>or Partial Differential Equations</w:t>
            </w:r>
          </w:p>
        </w:tc>
        <w:tc>
          <w:tcPr>
            <w:tcW w:w="5436" w:type="dxa"/>
            <w:vAlign w:val="bottom"/>
          </w:tcPr>
          <w:p w14:paraId="2FBAE26F" w14:textId="4392ED41" w:rsidR="00D40A08" w:rsidRDefault="00D40A08" w:rsidP="00D40A08">
            <w:pPr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Introduction to Perturbation Methods</w:t>
            </w:r>
          </w:p>
        </w:tc>
        <w:tc>
          <w:tcPr>
            <w:tcW w:w="1409" w:type="dxa"/>
          </w:tcPr>
          <w:p w14:paraId="2F8D8B3A" w14:textId="05427ECD" w:rsidR="00D40A08" w:rsidRDefault="00007A2D" w:rsidP="00D40A08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81,</w:t>
            </w:r>
            <w:proofErr w:type="gramStart"/>
            <w:r>
              <w:rPr>
                <w:lang w:val="en-US"/>
              </w:rPr>
              <w:t>48</w:t>
            </w:r>
            <w:r w:rsidRPr="00EE4BDD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6422EDCF" w14:textId="402BA681" w:rsidR="00D40A08" w:rsidRPr="00A5653C" w:rsidRDefault="00007A2D" w:rsidP="00D40A08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84,</w:t>
            </w:r>
            <w:proofErr w:type="gramStart"/>
            <w:r>
              <w:rPr>
                <w:lang w:val="en-US"/>
              </w:rPr>
              <w:t>89</w:t>
            </w:r>
            <w:r w:rsidRPr="00EE4BDD">
              <w:rPr>
                <w:lang w:val="en-US"/>
              </w:rPr>
              <w:t>,-</w:t>
            </w:r>
            <w:proofErr w:type="gramEnd"/>
          </w:p>
        </w:tc>
      </w:tr>
      <w:tr w:rsidR="00D40A08" w:rsidRPr="00FD4612" w14:paraId="75A6134C" w14:textId="77777777" w:rsidTr="00D40A08">
        <w:tc>
          <w:tcPr>
            <w:tcW w:w="1516" w:type="dxa"/>
            <w:vAlign w:val="bottom"/>
          </w:tcPr>
          <w:p w14:paraId="7F0E30BD" w14:textId="66B8CC5F" w:rsidR="00D40A08" w:rsidRDefault="00D40A08" w:rsidP="00D40A0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WI4645</w:t>
            </w:r>
          </w:p>
        </w:tc>
        <w:tc>
          <w:tcPr>
            <w:tcW w:w="4082" w:type="dxa"/>
            <w:vAlign w:val="bottom"/>
          </w:tcPr>
          <w:p w14:paraId="5E70C555" w14:textId="4C3BA6FB" w:rsidR="00D40A08" w:rsidRPr="00FD4612" w:rsidRDefault="00D40A08" w:rsidP="00D40A08">
            <w:pPr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Introduction to Quantum Information and Computing</w:t>
            </w:r>
          </w:p>
        </w:tc>
        <w:tc>
          <w:tcPr>
            <w:tcW w:w="5436" w:type="dxa"/>
            <w:vAlign w:val="bottom"/>
          </w:tcPr>
          <w:p w14:paraId="274F45B1" w14:textId="0A05B044" w:rsidR="00D40A08" w:rsidRPr="00FD4612" w:rsidRDefault="00D40A08" w:rsidP="00D40A08">
            <w:pPr>
              <w:rPr>
                <w:rFonts w:ascii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US"/>
              </w:rPr>
              <w:t>Quantum Computation and Quantum Information</w:t>
            </w:r>
          </w:p>
        </w:tc>
        <w:tc>
          <w:tcPr>
            <w:tcW w:w="1409" w:type="dxa"/>
          </w:tcPr>
          <w:p w14:paraId="27315BC9" w14:textId="7ED55BF9" w:rsidR="00D40A08" w:rsidRDefault="00007A2D" w:rsidP="00D40A08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65,</w:t>
            </w:r>
            <w:proofErr w:type="gramStart"/>
            <w:r>
              <w:rPr>
                <w:lang w:val="en-US"/>
              </w:rPr>
              <w:t>24</w:t>
            </w:r>
            <w:r w:rsidRPr="00EE4BDD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2B9B089C" w14:textId="4DF5E866" w:rsidR="00D40A08" w:rsidRPr="00A5653C" w:rsidRDefault="00007A2D" w:rsidP="00D40A08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76,</w:t>
            </w:r>
            <w:proofErr w:type="gramStart"/>
            <w:r>
              <w:rPr>
                <w:lang w:val="en-US"/>
              </w:rPr>
              <w:t>99</w:t>
            </w:r>
            <w:r w:rsidRPr="00EE4BDD">
              <w:rPr>
                <w:lang w:val="en-US"/>
              </w:rPr>
              <w:t>,-</w:t>
            </w:r>
            <w:proofErr w:type="gramEnd"/>
          </w:p>
        </w:tc>
      </w:tr>
      <w:tr w:rsidR="00D40A08" w:rsidRPr="00F57BAE" w14:paraId="55722EF0" w14:textId="77777777" w:rsidTr="00D40A08">
        <w:tc>
          <w:tcPr>
            <w:tcW w:w="1516" w:type="dxa"/>
            <w:vAlign w:val="bottom"/>
          </w:tcPr>
          <w:p w14:paraId="5D592E11" w14:textId="570601DA" w:rsidR="00D40A08" w:rsidRPr="00422741" w:rsidRDefault="00D40A08" w:rsidP="00D40A08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>WI4515</w:t>
            </w:r>
          </w:p>
        </w:tc>
        <w:tc>
          <w:tcPr>
            <w:tcW w:w="4082" w:type="dxa"/>
            <w:vAlign w:val="bottom"/>
          </w:tcPr>
          <w:p w14:paraId="41492CFC" w14:textId="5DB05C1A" w:rsidR="00D40A08" w:rsidRPr="00422741" w:rsidRDefault="00D40A08" w:rsidP="00D40A08">
            <w:pPr>
              <w:rPr>
                <w:lang w:val="en-US"/>
              </w:rPr>
            </w:pPr>
            <w:proofErr w:type="spellStart"/>
            <w:r w:rsidRPr="00422741">
              <w:rPr>
                <w:rFonts w:ascii="Calibri" w:hAnsi="Calibri" w:cs="Calibri"/>
                <w:szCs w:val="20"/>
              </w:rPr>
              <w:t>Relaxations</w:t>
            </w:r>
            <w:proofErr w:type="spellEnd"/>
            <w:r w:rsidRPr="00422741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422741">
              <w:rPr>
                <w:rFonts w:ascii="Calibri" w:hAnsi="Calibri" w:cs="Calibri"/>
                <w:szCs w:val="20"/>
              </w:rPr>
              <w:t>and</w:t>
            </w:r>
            <w:proofErr w:type="spellEnd"/>
            <w:r w:rsidRPr="00422741">
              <w:rPr>
                <w:rFonts w:ascii="Calibri" w:hAnsi="Calibri" w:cs="Calibri"/>
                <w:szCs w:val="20"/>
              </w:rPr>
              <w:t xml:space="preserve"> Heuristics</w:t>
            </w:r>
          </w:p>
        </w:tc>
        <w:tc>
          <w:tcPr>
            <w:tcW w:w="5436" w:type="dxa"/>
            <w:vAlign w:val="bottom"/>
          </w:tcPr>
          <w:p w14:paraId="2F4FA9CC" w14:textId="55E05E02" w:rsidR="00D40A08" w:rsidRPr="00422741" w:rsidRDefault="00D40A08" w:rsidP="00D40A08">
            <w:pPr>
              <w:rPr>
                <w:lang w:val="en-US"/>
              </w:rPr>
            </w:pPr>
            <w:r w:rsidRPr="00422741">
              <w:rPr>
                <w:rFonts w:ascii="Calibri" w:hAnsi="Calibri" w:cs="Calibri"/>
                <w:szCs w:val="20"/>
              </w:rPr>
              <w:t xml:space="preserve">Integer Programming, </w:t>
            </w:r>
            <w:proofErr w:type="spellStart"/>
            <w:r w:rsidRPr="00422741">
              <w:rPr>
                <w:rFonts w:ascii="Calibri" w:hAnsi="Calibri" w:cs="Calibri"/>
                <w:szCs w:val="20"/>
              </w:rPr>
              <w:t>Wiley</w:t>
            </w:r>
            <w:proofErr w:type="spellEnd"/>
            <w:r w:rsidRPr="00422741">
              <w:rPr>
                <w:rFonts w:ascii="Calibri" w:hAnsi="Calibri" w:cs="Calibri"/>
                <w:szCs w:val="20"/>
              </w:rPr>
              <w:t>, 1998</w:t>
            </w:r>
          </w:p>
        </w:tc>
        <w:tc>
          <w:tcPr>
            <w:tcW w:w="1409" w:type="dxa"/>
          </w:tcPr>
          <w:p w14:paraId="1E31C051" w14:textId="7B24464B" w:rsidR="00D40A08" w:rsidRDefault="00D40A08" w:rsidP="00D40A08">
            <w:pPr>
              <w:jc w:val="right"/>
              <w:rPr>
                <w:lang w:val="en-US"/>
              </w:rPr>
            </w:pPr>
            <w:r w:rsidRPr="00EE4BDD">
              <w:rPr>
                <w:lang w:val="en-US"/>
              </w:rPr>
              <w:t xml:space="preserve">€ </w:t>
            </w:r>
            <w:r w:rsidR="00007A2D">
              <w:rPr>
                <w:lang w:val="en-US"/>
              </w:rPr>
              <w:t>108,</w:t>
            </w:r>
            <w:proofErr w:type="gramStart"/>
            <w:r w:rsidR="00007A2D">
              <w:rPr>
                <w:lang w:val="en-US"/>
              </w:rPr>
              <w:t>71</w:t>
            </w:r>
            <w:r w:rsidRPr="00EE4BDD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75ABA8A8" w14:textId="12E049E3" w:rsidR="00D40A08" w:rsidRDefault="00D40A08" w:rsidP="00D40A08">
            <w:pPr>
              <w:jc w:val="right"/>
              <w:rPr>
                <w:lang w:val="en-US"/>
              </w:rPr>
            </w:pPr>
            <w:r w:rsidRPr="00422741">
              <w:rPr>
                <w:lang w:val="en-US"/>
              </w:rPr>
              <w:t xml:space="preserve">€ </w:t>
            </w:r>
            <w:r w:rsidR="00007A2D">
              <w:rPr>
                <w:lang w:val="en-US"/>
              </w:rPr>
              <w:t>115,</w:t>
            </w:r>
            <w:proofErr w:type="gramStart"/>
            <w:r w:rsidR="00007A2D">
              <w:rPr>
                <w:lang w:val="en-US"/>
              </w:rPr>
              <w:t>99</w:t>
            </w:r>
            <w:r>
              <w:rPr>
                <w:lang w:val="en-US"/>
              </w:rPr>
              <w:t>,-</w:t>
            </w:r>
            <w:proofErr w:type="gramEnd"/>
          </w:p>
        </w:tc>
      </w:tr>
    </w:tbl>
    <w:p w14:paraId="675A78FD" w14:textId="77777777" w:rsidR="00A427BD" w:rsidRPr="001F494E" w:rsidRDefault="00A427BD" w:rsidP="007779EC">
      <w:pPr>
        <w:pStyle w:val="NoSpacing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0AC439E2" w14:textId="37E821B5" w:rsidR="0098615F" w:rsidRPr="001F494E" w:rsidRDefault="0098615F" w:rsidP="0098615F">
      <w:pPr>
        <w:pStyle w:val="Title"/>
        <w:outlineLvl w:val="0"/>
        <w:rPr>
          <w:sz w:val="40"/>
          <w:lang w:val="en-US"/>
        </w:rPr>
      </w:pPr>
      <w:r>
        <w:rPr>
          <w:sz w:val="40"/>
          <w:lang w:val="en-US"/>
        </w:rPr>
        <w:lastRenderedPageBreak/>
        <w:t xml:space="preserve">Minors </w:t>
      </w:r>
    </w:p>
    <w:p w14:paraId="34E33064" w14:textId="77777777" w:rsidR="0098615F" w:rsidRDefault="0098615F" w:rsidP="0033420D">
      <w:pPr>
        <w:pStyle w:val="NoSpacing"/>
        <w:outlineLvl w:val="0"/>
        <w:rPr>
          <w:b/>
          <w:lang w:val="en-US"/>
        </w:rPr>
      </w:pPr>
    </w:p>
    <w:p w14:paraId="525F6954" w14:textId="7DC2CA98" w:rsidR="003F1DDA" w:rsidRPr="001F494E" w:rsidRDefault="007779EC" w:rsidP="0033420D">
      <w:pPr>
        <w:pStyle w:val="NoSpacing"/>
        <w:outlineLvl w:val="0"/>
        <w:rPr>
          <w:b/>
          <w:lang w:val="en-US"/>
        </w:rPr>
      </w:pPr>
      <w:r w:rsidRPr="001F494E">
        <w:rPr>
          <w:b/>
          <w:lang w:val="en-US"/>
        </w:rPr>
        <w:t>MINOR</w:t>
      </w:r>
      <w:r w:rsidR="00EB4AF0" w:rsidRPr="001F494E">
        <w:rPr>
          <w:b/>
          <w:lang w:val="en-US"/>
        </w:rPr>
        <w:t xml:space="preserve"> </w:t>
      </w:r>
      <w:r w:rsidR="00A427BD" w:rsidRPr="001F494E">
        <w:rPr>
          <w:b/>
          <w:lang w:val="en-US"/>
        </w:rPr>
        <w:t xml:space="preserve">(MATHEMATICS AND) </w:t>
      </w:r>
      <w:r w:rsidR="00EB4AF0" w:rsidRPr="001F494E">
        <w:rPr>
          <w:b/>
          <w:lang w:val="en-US"/>
        </w:rPr>
        <w:t>FINANCE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9"/>
        <w:gridCol w:w="4083"/>
        <w:gridCol w:w="5434"/>
        <w:gridCol w:w="1407"/>
        <w:gridCol w:w="1551"/>
      </w:tblGrid>
      <w:tr w:rsidR="003F1DDA" w:rsidRPr="001F494E" w14:paraId="128DF73C" w14:textId="77777777" w:rsidTr="00BA5ED6">
        <w:tc>
          <w:tcPr>
            <w:tcW w:w="1519" w:type="dxa"/>
          </w:tcPr>
          <w:p w14:paraId="31588E2A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083" w:type="dxa"/>
          </w:tcPr>
          <w:p w14:paraId="2D52A226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434" w:type="dxa"/>
          </w:tcPr>
          <w:p w14:paraId="56234AD1" w14:textId="77777777" w:rsidR="003F1DDA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22FA2AEA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724D1791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F57BAE" w:rsidRPr="00210AFB" w14:paraId="10961B47" w14:textId="77777777" w:rsidTr="00BA5ED6">
        <w:tc>
          <w:tcPr>
            <w:tcW w:w="1519" w:type="dxa"/>
          </w:tcPr>
          <w:p w14:paraId="56F069FE" w14:textId="06087F59" w:rsidR="00F57BAE" w:rsidRPr="00210AFB" w:rsidRDefault="00F57BAE" w:rsidP="00F57BAE">
            <w:pPr>
              <w:rPr>
                <w:rFonts w:ascii="Calibri" w:hAnsi="Calibri"/>
                <w:lang w:val="en-US"/>
              </w:rPr>
            </w:pPr>
            <w:r w:rsidRPr="00210AFB">
              <w:rPr>
                <w:lang w:val="en-US"/>
              </w:rPr>
              <w:t>WI3405TU</w:t>
            </w:r>
          </w:p>
        </w:tc>
        <w:tc>
          <w:tcPr>
            <w:tcW w:w="4083" w:type="dxa"/>
          </w:tcPr>
          <w:p w14:paraId="2567FC9E" w14:textId="0F0A3FB2" w:rsidR="00F57BAE" w:rsidRPr="00210AFB" w:rsidRDefault="00F57BAE" w:rsidP="00F57BAE">
            <w:pPr>
              <w:rPr>
                <w:rFonts w:ascii="Calibri" w:hAnsi="Calibri"/>
                <w:lang w:val="en-US"/>
              </w:rPr>
            </w:pPr>
            <w:r w:rsidRPr="00210AFB">
              <w:rPr>
                <w:lang w:val="en-US"/>
              </w:rPr>
              <w:t>Option Valuation Methods</w:t>
            </w:r>
          </w:p>
        </w:tc>
        <w:tc>
          <w:tcPr>
            <w:tcW w:w="5434" w:type="dxa"/>
          </w:tcPr>
          <w:p w14:paraId="21531018" w14:textId="30CF280A" w:rsidR="00F57BAE" w:rsidRPr="00210AFB" w:rsidRDefault="00F57BAE" w:rsidP="00F57BAE">
            <w:pPr>
              <w:rPr>
                <w:lang w:val="en-US"/>
              </w:rPr>
            </w:pPr>
            <w:r w:rsidRPr="00210AFB">
              <w:rPr>
                <w:lang w:val="en-US"/>
              </w:rPr>
              <w:t>An introduction to financial option valuation mathematics</w:t>
            </w:r>
          </w:p>
        </w:tc>
        <w:tc>
          <w:tcPr>
            <w:tcW w:w="1407" w:type="dxa"/>
          </w:tcPr>
          <w:p w14:paraId="0A9D2244" w14:textId="4D17E99F" w:rsidR="00F57BAE" w:rsidRPr="00210AFB" w:rsidRDefault="00F57BAE" w:rsidP="00F57BA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007A2D" w:rsidRPr="00210AFB">
              <w:rPr>
                <w:lang w:val="en-US"/>
              </w:rPr>
              <w:t>48,</w:t>
            </w:r>
            <w:proofErr w:type="gramStart"/>
            <w:r w:rsidR="00007A2D" w:rsidRPr="00210AFB">
              <w:rPr>
                <w:lang w:val="en-US"/>
              </w:rPr>
              <w:t>08</w:t>
            </w:r>
            <w:r w:rsidR="000E715C" w:rsidRPr="00210AFB">
              <w:rPr>
                <w:lang w:val="en-US"/>
              </w:rPr>
              <w:t>,-</w:t>
            </w:r>
            <w:proofErr w:type="gramEnd"/>
            <w:r w:rsidRPr="00210AFB">
              <w:rPr>
                <w:lang w:val="en-US"/>
              </w:rPr>
              <w:t xml:space="preserve"> </w:t>
            </w:r>
          </w:p>
        </w:tc>
        <w:tc>
          <w:tcPr>
            <w:tcW w:w="1551" w:type="dxa"/>
          </w:tcPr>
          <w:p w14:paraId="4938515C" w14:textId="7622FCE9" w:rsidR="00F57BAE" w:rsidRPr="00210AFB" w:rsidRDefault="00F57BAE" w:rsidP="00F57BA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007A2D" w:rsidRPr="00210AFB">
              <w:rPr>
                <w:lang w:val="en-US"/>
              </w:rPr>
              <w:t>49,</w:t>
            </w:r>
            <w:proofErr w:type="gramStart"/>
            <w:r w:rsidR="00007A2D" w:rsidRPr="00210AFB">
              <w:rPr>
                <w:lang w:val="en-US"/>
              </w:rPr>
              <w:t>99</w:t>
            </w:r>
            <w:r w:rsidR="000E715C" w:rsidRPr="00210AFB">
              <w:rPr>
                <w:lang w:val="en-US"/>
              </w:rPr>
              <w:t>,-</w:t>
            </w:r>
            <w:proofErr w:type="gramEnd"/>
          </w:p>
        </w:tc>
      </w:tr>
      <w:tr w:rsidR="007779EC" w:rsidRPr="00210AFB" w14:paraId="3B6A657F" w14:textId="77777777" w:rsidTr="00BA5ED6">
        <w:tc>
          <w:tcPr>
            <w:tcW w:w="1519" w:type="dxa"/>
            <w:vAlign w:val="bottom"/>
          </w:tcPr>
          <w:p w14:paraId="69A13900" w14:textId="77777777" w:rsidR="007779EC" w:rsidRPr="00210AFB" w:rsidRDefault="007779EC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WI3418TU</w:t>
            </w:r>
          </w:p>
        </w:tc>
        <w:tc>
          <w:tcPr>
            <w:tcW w:w="4083" w:type="dxa"/>
            <w:vAlign w:val="bottom"/>
          </w:tcPr>
          <w:p w14:paraId="69149668" w14:textId="77777777" w:rsidR="007779EC" w:rsidRPr="00210AFB" w:rsidRDefault="005A3F40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Principles of Asset T</w:t>
            </w:r>
            <w:r w:rsidR="007779EC" w:rsidRPr="00210AFB">
              <w:rPr>
                <w:rFonts w:ascii="Calibri" w:hAnsi="Calibri"/>
                <w:lang w:val="en-US"/>
              </w:rPr>
              <w:t>rading</w:t>
            </w:r>
          </w:p>
        </w:tc>
        <w:tc>
          <w:tcPr>
            <w:tcW w:w="5434" w:type="dxa"/>
          </w:tcPr>
          <w:p w14:paraId="55DAF2B7" w14:textId="77777777" w:rsidR="007779EC" w:rsidRPr="00210AFB" w:rsidRDefault="007B6D30" w:rsidP="007B6D3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Principles of Corporate Finance</w:t>
            </w:r>
          </w:p>
        </w:tc>
        <w:tc>
          <w:tcPr>
            <w:tcW w:w="1407" w:type="dxa"/>
          </w:tcPr>
          <w:p w14:paraId="4B9E35A4" w14:textId="4C9090B0" w:rsidR="007779EC" w:rsidRPr="00210AFB" w:rsidRDefault="00A55121" w:rsidP="005F1B3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</w:t>
            </w:r>
            <w:r w:rsidR="00257A58" w:rsidRPr="00210AFB">
              <w:rPr>
                <w:lang w:val="en-US"/>
              </w:rPr>
              <w:t xml:space="preserve"> </w:t>
            </w:r>
            <w:r w:rsidR="00BA5ED6" w:rsidRPr="00210AFB">
              <w:rPr>
                <w:lang w:val="en-US"/>
              </w:rPr>
              <w:t>6</w:t>
            </w:r>
            <w:r w:rsidR="00301C53" w:rsidRPr="00210AFB">
              <w:rPr>
                <w:lang w:val="en-US"/>
              </w:rPr>
              <w:t>4,</w:t>
            </w:r>
            <w:proofErr w:type="gramStart"/>
            <w:r w:rsidR="00301C53" w:rsidRPr="00210AFB">
              <w:rPr>
                <w:lang w:val="en-US"/>
              </w:rPr>
              <w:t>95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0F7CA248" w14:textId="4B9461C6" w:rsidR="007779EC" w:rsidRPr="00210AFB" w:rsidRDefault="00A55121" w:rsidP="005F1B3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</w:t>
            </w:r>
            <w:r w:rsidR="000E715C" w:rsidRPr="00210AFB">
              <w:rPr>
                <w:lang w:val="en-US"/>
              </w:rPr>
              <w:t xml:space="preserve"> </w:t>
            </w:r>
            <w:r w:rsidR="00BA5ED6" w:rsidRPr="00210AFB">
              <w:rPr>
                <w:lang w:val="en-US"/>
              </w:rPr>
              <w:t>47,</w:t>
            </w:r>
            <w:proofErr w:type="gramStart"/>
            <w:r w:rsidR="00BA5ED6" w:rsidRPr="00210AFB">
              <w:rPr>
                <w:lang w:val="en-US"/>
              </w:rPr>
              <w:t>99</w:t>
            </w:r>
            <w:r w:rsidR="000E715C" w:rsidRPr="00210AFB">
              <w:rPr>
                <w:lang w:val="en-US"/>
              </w:rPr>
              <w:t>,-</w:t>
            </w:r>
            <w:proofErr w:type="gramEnd"/>
          </w:p>
        </w:tc>
      </w:tr>
      <w:tr w:rsidR="00EB4AF0" w:rsidRPr="00210AFB" w14:paraId="782AB40B" w14:textId="77777777" w:rsidTr="00BA5ED6">
        <w:tc>
          <w:tcPr>
            <w:tcW w:w="1519" w:type="dxa"/>
            <w:vAlign w:val="bottom"/>
          </w:tcPr>
          <w:p w14:paraId="7BC47B98" w14:textId="77777777" w:rsidR="00EB4AF0" w:rsidRPr="00210AFB" w:rsidRDefault="00EB4AF0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WI3417TU</w:t>
            </w:r>
          </w:p>
        </w:tc>
        <w:tc>
          <w:tcPr>
            <w:tcW w:w="4083" w:type="dxa"/>
            <w:vAlign w:val="bottom"/>
          </w:tcPr>
          <w:p w14:paraId="3BC67AD8" w14:textId="77777777" w:rsidR="00EB4AF0" w:rsidRPr="00210AFB" w:rsidRDefault="00EB4AF0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Introduction to Mathematical Finance</w:t>
            </w:r>
          </w:p>
        </w:tc>
        <w:tc>
          <w:tcPr>
            <w:tcW w:w="5434" w:type="dxa"/>
          </w:tcPr>
          <w:p w14:paraId="4863776D" w14:textId="77777777" w:rsidR="00EB4AF0" w:rsidRPr="00210AFB" w:rsidRDefault="00EB4AF0" w:rsidP="00EB4AF0">
            <w:pPr>
              <w:rPr>
                <w:lang w:val="en-US"/>
              </w:rPr>
            </w:pPr>
            <w:r w:rsidRPr="00210AFB">
              <w:rPr>
                <w:lang w:val="en-US"/>
              </w:rPr>
              <w:t>Stochastic Calculus for Finance I</w:t>
            </w:r>
          </w:p>
        </w:tc>
        <w:tc>
          <w:tcPr>
            <w:tcW w:w="1407" w:type="dxa"/>
          </w:tcPr>
          <w:p w14:paraId="2AE96AF6" w14:textId="47A6FA6B" w:rsidR="00EB4AF0" w:rsidRPr="00210AFB" w:rsidRDefault="00A55121" w:rsidP="005F1B3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</w:t>
            </w:r>
            <w:r w:rsidR="00F57BAE" w:rsidRPr="00210AFB">
              <w:rPr>
                <w:lang w:val="en-US"/>
              </w:rPr>
              <w:t xml:space="preserve"> </w:t>
            </w:r>
            <w:r w:rsidR="00301C53" w:rsidRPr="00210AFB">
              <w:rPr>
                <w:lang w:val="en-US"/>
              </w:rPr>
              <w:t>42,</w:t>
            </w:r>
            <w:proofErr w:type="gramStart"/>
            <w:r w:rsidR="00301C53" w:rsidRPr="00210AFB">
              <w:rPr>
                <w:lang w:val="en-US"/>
              </w:rPr>
              <w:t>89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57B93B74" w14:textId="76549949" w:rsidR="00EB4AF0" w:rsidRPr="00210AFB" w:rsidRDefault="00A55121" w:rsidP="005F1B3E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</w:t>
            </w:r>
            <w:r w:rsidR="000E715C" w:rsidRPr="00210AFB">
              <w:rPr>
                <w:lang w:val="en-US"/>
              </w:rPr>
              <w:t xml:space="preserve"> </w:t>
            </w:r>
            <w:r w:rsidR="00BA5ED6" w:rsidRPr="00210AFB">
              <w:rPr>
                <w:lang w:val="en-US"/>
              </w:rPr>
              <w:t>42,</w:t>
            </w:r>
            <w:proofErr w:type="gramStart"/>
            <w:r w:rsidR="00BA5ED6" w:rsidRPr="00210AFB">
              <w:rPr>
                <w:lang w:val="en-US"/>
              </w:rPr>
              <w:t>89</w:t>
            </w:r>
            <w:r w:rsidR="000E715C" w:rsidRPr="00210AFB">
              <w:rPr>
                <w:lang w:val="en-US"/>
              </w:rPr>
              <w:t>,-</w:t>
            </w:r>
            <w:proofErr w:type="gramEnd"/>
          </w:p>
        </w:tc>
      </w:tr>
      <w:tr w:rsidR="00BA5ED6" w:rsidRPr="00210AFB" w14:paraId="6653E3CD" w14:textId="77777777" w:rsidTr="00BA5ED6">
        <w:tc>
          <w:tcPr>
            <w:tcW w:w="1519" w:type="dxa"/>
            <w:vAlign w:val="bottom"/>
          </w:tcPr>
          <w:p w14:paraId="0DD6661C" w14:textId="4C99C543" w:rsidR="00BA5ED6" w:rsidRPr="00210AFB" w:rsidRDefault="00BA5ED6" w:rsidP="00BA5ED6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WI3417TU</w:t>
            </w:r>
          </w:p>
        </w:tc>
        <w:tc>
          <w:tcPr>
            <w:tcW w:w="4083" w:type="dxa"/>
            <w:vAlign w:val="bottom"/>
          </w:tcPr>
          <w:p w14:paraId="7518087A" w14:textId="42317C72" w:rsidR="00BA5ED6" w:rsidRPr="00210AFB" w:rsidRDefault="00BA5ED6" w:rsidP="00BA5ED6">
            <w:pPr>
              <w:rPr>
                <w:rFonts w:ascii="Calibri" w:hAnsi="Calibri"/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Introduction to Mathematical Finance</w:t>
            </w:r>
          </w:p>
        </w:tc>
        <w:tc>
          <w:tcPr>
            <w:tcW w:w="5434" w:type="dxa"/>
          </w:tcPr>
          <w:p w14:paraId="360A1506" w14:textId="2091D5DD" w:rsidR="00BA5ED6" w:rsidRPr="00210AFB" w:rsidRDefault="00BA5ED6" w:rsidP="00BA5ED6">
            <w:pPr>
              <w:rPr>
                <w:lang w:val="en-US"/>
              </w:rPr>
            </w:pPr>
            <w:r w:rsidRPr="00210AFB">
              <w:rPr>
                <w:lang w:val="en-US"/>
              </w:rPr>
              <w:t>Stochastic Calculus for Finance II</w:t>
            </w:r>
          </w:p>
        </w:tc>
        <w:tc>
          <w:tcPr>
            <w:tcW w:w="1407" w:type="dxa"/>
          </w:tcPr>
          <w:p w14:paraId="3BD565D1" w14:textId="4D50A853" w:rsidR="00BA5ED6" w:rsidRPr="00210AFB" w:rsidRDefault="00BA5ED6" w:rsidP="00BA5ED6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301C53" w:rsidRPr="00210AFB">
              <w:rPr>
                <w:lang w:val="en-US"/>
              </w:rPr>
              <w:t>53,</w:t>
            </w:r>
            <w:proofErr w:type="gramStart"/>
            <w:r w:rsidR="00301C53" w:rsidRPr="00210AFB">
              <w:rPr>
                <w:lang w:val="en-US"/>
              </w:rPr>
              <w:t>99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04AFC637" w14:textId="7D8FBB3D" w:rsidR="00BA5ED6" w:rsidRPr="00210AFB" w:rsidRDefault="00BA5ED6" w:rsidP="00BA5ED6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€ 53,</w:t>
            </w:r>
            <w:proofErr w:type="gramStart"/>
            <w:r w:rsidRPr="00210AFB">
              <w:rPr>
                <w:lang w:val="en-US"/>
              </w:rPr>
              <w:t>99,-</w:t>
            </w:r>
            <w:proofErr w:type="gramEnd"/>
          </w:p>
        </w:tc>
      </w:tr>
    </w:tbl>
    <w:p w14:paraId="7C848650" w14:textId="77777777" w:rsidR="00EB4AF0" w:rsidRPr="00210AFB" w:rsidRDefault="00EB4AF0" w:rsidP="00EB4AF0">
      <w:pPr>
        <w:rPr>
          <w:rFonts w:eastAsiaTheme="majorEastAsia" w:cstheme="majorBidi"/>
          <w:b/>
          <w:spacing w:val="5"/>
          <w:kern w:val="28"/>
          <w:lang w:val="en-US"/>
        </w:rPr>
      </w:pPr>
    </w:p>
    <w:p w14:paraId="0321A354" w14:textId="77777777" w:rsidR="00FD354C" w:rsidRPr="00210AFB" w:rsidRDefault="00FD354C" w:rsidP="0033420D">
      <w:pPr>
        <w:spacing w:after="0" w:line="240" w:lineRule="auto"/>
        <w:jc w:val="both"/>
        <w:outlineLvl w:val="0"/>
        <w:rPr>
          <w:rFonts w:eastAsiaTheme="majorEastAsia" w:cstheme="majorBidi"/>
          <w:b/>
          <w:spacing w:val="5"/>
          <w:kern w:val="28"/>
          <w:lang w:val="en-US"/>
        </w:rPr>
      </w:pPr>
      <w:r w:rsidRPr="00210AFB">
        <w:rPr>
          <w:rFonts w:eastAsiaTheme="majorEastAsia" w:cstheme="majorBidi"/>
          <w:b/>
          <w:spacing w:val="5"/>
          <w:kern w:val="28"/>
          <w:lang w:val="en-US"/>
        </w:rPr>
        <w:t>MINOR COMPUTATIONAL SCIENCE AND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4051"/>
        <w:gridCol w:w="5387"/>
        <w:gridCol w:w="1401"/>
        <w:gridCol w:w="1545"/>
      </w:tblGrid>
      <w:tr w:rsidR="00FD354C" w:rsidRPr="00210AFB" w14:paraId="45EAE2AB" w14:textId="77777777" w:rsidTr="000E715C">
        <w:tc>
          <w:tcPr>
            <w:tcW w:w="1610" w:type="dxa"/>
          </w:tcPr>
          <w:p w14:paraId="3C836F29" w14:textId="77777777" w:rsidR="00FD354C" w:rsidRPr="00210AFB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Code</w:t>
            </w:r>
          </w:p>
        </w:tc>
        <w:tc>
          <w:tcPr>
            <w:tcW w:w="4051" w:type="dxa"/>
          </w:tcPr>
          <w:p w14:paraId="194C40BB" w14:textId="77777777" w:rsidR="00FD354C" w:rsidRPr="00210AFB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Course</w:t>
            </w:r>
          </w:p>
        </w:tc>
        <w:tc>
          <w:tcPr>
            <w:tcW w:w="5387" w:type="dxa"/>
          </w:tcPr>
          <w:p w14:paraId="1D5BFF55" w14:textId="77777777" w:rsidR="00FD354C" w:rsidRPr="00210AFB" w:rsidRDefault="00FD354C" w:rsidP="00FD354C">
            <w:pPr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Book</w:t>
            </w:r>
          </w:p>
        </w:tc>
        <w:tc>
          <w:tcPr>
            <w:tcW w:w="1401" w:type="dxa"/>
          </w:tcPr>
          <w:p w14:paraId="6D5F1899" w14:textId="77777777" w:rsidR="00FD354C" w:rsidRPr="00210AFB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</w:t>
            </w:r>
          </w:p>
        </w:tc>
        <w:tc>
          <w:tcPr>
            <w:tcW w:w="1545" w:type="dxa"/>
          </w:tcPr>
          <w:p w14:paraId="743F92AD" w14:textId="77777777" w:rsidR="00FD354C" w:rsidRPr="00210AFB" w:rsidRDefault="00FD354C" w:rsidP="005F1B3E">
            <w:pPr>
              <w:jc w:val="right"/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b/>
                <w:spacing w:val="5"/>
                <w:kern w:val="28"/>
                <w:lang w:val="en-US"/>
              </w:rPr>
              <w:t>Price bol.com</w:t>
            </w:r>
          </w:p>
        </w:tc>
      </w:tr>
      <w:tr w:rsidR="00A427BD" w:rsidRPr="00210AFB" w14:paraId="7AAD486F" w14:textId="77777777" w:rsidTr="000E715C">
        <w:tc>
          <w:tcPr>
            <w:tcW w:w="1610" w:type="dxa"/>
          </w:tcPr>
          <w:p w14:paraId="7E1FF2E3" w14:textId="4E942825" w:rsidR="00A427BD" w:rsidRPr="00210AFB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TW3710TU</w:t>
            </w:r>
          </w:p>
        </w:tc>
        <w:tc>
          <w:tcPr>
            <w:tcW w:w="4051" w:type="dxa"/>
          </w:tcPr>
          <w:p w14:paraId="2AB5ED65" w14:textId="0C982305" w:rsidR="00A427BD" w:rsidRPr="00210AFB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>Scientific Programming</w:t>
            </w:r>
          </w:p>
        </w:tc>
        <w:tc>
          <w:tcPr>
            <w:tcW w:w="5387" w:type="dxa"/>
          </w:tcPr>
          <w:p w14:paraId="20610A25" w14:textId="1AC037B1" w:rsidR="00A427BD" w:rsidRPr="00210AFB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>Writing Scientific Software- A Guide to Good Style</w:t>
            </w:r>
          </w:p>
        </w:tc>
        <w:tc>
          <w:tcPr>
            <w:tcW w:w="1401" w:type="dxa"/>
          </w:tcPr>
          <w:p w14:paraId="45CEE7BC" w14:textId="00948A66" w:rsidR="00A427BD" w:rsidRPr="00210AFB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257A58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4</w:t>
            </w:r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6,</w:t>
            </w:r>
            <w:proofErr w:type="gramStart"/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93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45" w:type="dxa"/>
          </w:tcPr>
          <w:p w14:paraId="2D9CFD47" w14:textId="2DF45313" w:rsidR="00A427BD" w:rsidRPr="00210AFB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0E715C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5</w:t>
            </w:r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6</w:t>
            </w:r>
            <w:r w:rsidR="000E715C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,</w:t>
            </w:r>
            <w:proofErr w:type="gramStart"/>
            <w:r w:rsidR="000E715C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99,-</w:t>
            </w:r>
            <w:proofErr w:type="gramEnd"/>
          </w:p>
        </w:tc>
      </w:tr>
      <w:tr w:rsidR="00A427BD" w:rsidRPr="00210AFB" w14:paraId="4827D2A5" w14:textId="77777777" w:rsidTr="000E715C">
        <w:tc>
          <w:tcPr>
            <w:tcW w:w="1610" w:type="dxa"/>
          </w:tcPr>
          <w:p w14:paraId="767C3CC6" w14:textId="719E2BBF" w:rsidR="00A427BD" w:rsidRPr="00210AFB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TW3740TU</w:t>
            </w:r>
          </w:p>
        </w:tc>
        <w:tc>
          <w:tcPr>
            <w:tcW w:w="4051" w:type="dxa"/>
          </w:tcPr>
          <w:p w14:paraId="173467BA" w14:textId="41880336" w:rsidR="00A427BD" w:rsidRPr="00210AFB" w:rsidRDefault="00A427BD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>Parallel Computing</w:t>
            </w:r>
          </w:p>
        </w:tc>
        <w:tc>
          <w:tcPr>
            <w:tcW w:w="5387" w:type="dxa"/>
          </w:tcPr>
          <w:p w14:paraId="507BFE58" w14:textId="28BEC6AE" w:rsidR="00A427BD" w:rsidRPr="00210AFB" w:rsidRDefault="00A427BD" w:rsidP="00422741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 xml:space="preserve">Parallel </w:t>
            </w:r>
            <w:r w:rsidR="00840F97" w:rsidRPr="00210AFB">
              <w:rPr>
                <w:lang w:val="en-US"/>
              </w:rPr>
              <w:t>Programming</w:t>
            </w:r>
            <w:r w:rsidRPr="00210AFB">
              <w:rPr>
                <w:lang w:val="en-US"/>
              </w:rPr>
              <w:t xml:space="preserve"> for Multicore </w:t>
            </w:r>
            <w:proofErr w:type="spellStart"/>
            <w:r w:rsidR="00422741" w:rsidRPr="00210AFB">
              <w:rPr>
                <w:lang w:val="en-US"/>
              </w:rPr>
              <w:t>en</w:t>
            </w:r>
            <w:proofErr w:type="spellEnd"/>
            <w:r w:rsidRPr="00210AFB">
              <w:rPr>
                <w:lang w:val="en-US"/>
              </w:rPr>
              <w:t xml:space="preserve"> Cluster Systems</w:t>
            </w:r>
          </w:p>
        </w:tc>
        <w:tc>
          <w:tcPr>
            <w:tcW w:w="1401" w:type="dxa"/>
          </w:tcPr>
          <w:p w14:paraId="3FD96384" w14:textId="1E56F10D" w:rsidR="00A427BD" w:rsidRPr="00210AFB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 xml:space="preserve"> </w:t>
            </w:r>
            <w:r w:rsidR="00257A58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 xml:space="preserve">€ </w:t>
            </w:r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65,</w:t>
            </w:r>
            <w:proofErr w:type="gramStart"/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51</w:t>
            </w:r>
            <w:r w:rsidR="000E715C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  <w:proofErr w:type="gramEnd"/>
          </w:p>
        </w:tc>
        <w:tc>
          <w:tcPr>
            <w:tcW w:w="1545" w:type="dxa"/>
          </w:tcPr>
          <w:p w14:paraId="11CB87DD" w14:textId="5B5A1691" w:rsidR="00A427BD" w:rsidRPr="00210AFB" w:rsidRDefault="00A55121" w:rsidP="00A427BD">
            <w:pPr>
              <w:jc w:val="right"/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proofErr w:type="gramStart"/>
            <w:r w:rsidR="00BA5ED6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67</w:t>
            </w:r>
            <w:r w:rsidR="000E715C"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,-</w:t>
            </w:r>
            <w:proofErr w:type="gramEnd"/>
          </w:p>
        </w:tc>
      </w:tr>
      <w:tr w:rsidR="00D40A08" w:rsidRPr="00210AFB" w14:paraId="3F73649B" w14:textId="77777777" w:rsidTr="000E715C">
        <w:tc>
          <w:tcPr>
            <w:tcW w:w="1610" w:type="dxa"/>
          </w:tcPr>
          <w:p w14:paraId="7773FA94" w14:textId="06FE9147" w:rsidR="00D40A08" w:rsidRPr="00210AFB" w:rsidRDefault="00D40A08" w:rsidP="00A427BD">
            <w:pPr>
              <w:rPr>
                <w:rFonts w:eastAsiaTheme="majorEastAsia" w:cstheme="majorBidi"/>
                <w:spacing w:val="5"/>
                <w:kern w:val="28"/>
                <w:lang w:val="en-US"/>
              </w:rPr>
            </w:pPr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TW3730TU</w:t>
            </w:r>
          </w:p>
        </w:tc>
        <w:tc>
          <w:tcPr>
            <w:tcW w:w="4051" w:type="dxa"/>
          </w:tcPr>
          <w:p w14:paraId="37610344" w14:textId="3A13F70A" w:rsidR="00D40A08" w:rsidRPr="00210AFB" w:rsidRDefault="00D40A08" w:rsidP="00A427BD">
            <w:pPr>
              <w:rPr>
                <w:lang w:val="en-US"/>
              </w:rPr>
            </w:pPr>
            <w:r w:rsidRPr="00210AFB">
              <w:rPr>
                <w:lang w:val="en-US"/>
              </w:rPr>
              <w:t>Numerical Methods for Differential Equations</w:t>
            </w:r>
          </w:p>
        </w:tc>
        <w:tc>
          <w:tcPr>
            <w:tcW w:w="5387" w:type="dxa"/>
          </w:tcPr>
          <w:p w14:paraId="1FC71927" w14:textId="4F53C423" w:rsidR="00D40A08" w:rsidRPr="00210AFB" w:rsidRDefault="00D40A08" w:rsidP="00422741">
            <w:pPr>
              <w:rPr>
                <w:lang w:val="en-US"/>
              </w:rPr>
            </w:pPr>
            <w:r w:rsidRPr="00210AFB">
              <w:rPr>
                <w:lang w:val="en-US"/>
              </w:rPr>
              <w:t>Numerical Methods for Partial Differential Equations</w:t>
            </w:r>
          </w:p>
        </w:tc>
        <w:tc>
          <w:tcPr>
            <w:tcW w:w="1401" w:type="dxa"/>
          </w:tcPr>
          <w:p w14:paraId="341CB1A7" w14:textId="04E59B77" w:rsidR="00D40A08" w:rsidRPr="00210AFB" w:rsidRDefault="00BA5ED6" w:rsidP="00A427BD">
            <w:pPr>
              <w:jc w:val="right"/>
              <w:rPr>
                <w:lang w:val="en-US"/>
              </w:rPr>
            </w:pPr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 xml:space="preserve">€ </w:t>
            </w:r>
            <w:proofErr w:type="gramStart"/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18,-</w:t>
            </w:r>
            <w:proofErr w:type="gramEnd"/>
          </w:p>
        </w:tc>
        <w:tc>
          <w:tcPr>
            <w:tcW w:w="1545" w:type="dxa"/>
          </w:tcPr>
          <w:p w14:paraId="4BD82E42" w14:textId="2FF99C33" w:rsidR="00D40A08" w:rsidRPr="00210AFB" w:rsidRDefault="00BA5ED6" w:rsidP="00A427BD">
            <w:pPr>
              <w:jc w:val="right"/>
              <w:rPr>
                <w:lang w:val="en-US"/>
              </w:rPr>
            </w:pPr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€ 23,</w:t>
            </w:r>
            <w:proofErr w:type="gramStart"/>
            <w:r w:rsidRPr="00210AFB">
              <w:rPr>
                <w:rFonts w:eastAsiaTheme="majorEastAsia" w:cstheme="majorBidi"/>
                <w:spacing w:val="5"/>
                <w:kern w:val="28"/>
                <w:lang w:val="en-US"/>
              </w:rPr>
              <w:t>99,-</w:t>
            </w:r>
            <w:proofErr w:type="gramEnd"/>
          </w:p>
        </w:tc>
      </w:tr>
    </w:tbl>
    <w:p w14:paraId="065A023A" w14:textId="77777777" w:rsidR="00EB4AF0" w:rsidRPr="00210AFB" w:rsidRDefault="00EB4AF0" w:rsidP="00EB4AF0">
      <w:pPr>
        <w:rPr>
          <w:b/>
          <w:lang w:val="en-US"/>
        </w:rPr>
      </w:pPr>
      <w:r w:rsidRPr="00210AFB">
        <w:rPr>
          <w:lang w:val="en-US"/>
        </w:rPr>
        <w:br w:type="page"/>
      </w:r>
    </w:p>
    <w:p w14:paraId="461413D5" w14:textId="62C1270B" w:rsidR="00AC5D98" w:rsidRPr="00210AFB" w:rsidRDefault="00EC648D" w:rsidP="0033420D">
      <w:pPr>
        <w:pStyle w:val="Title"/>
        <w:outlineLvl w:val="0"/>
        <w:rPr>
          <w:sz w:val="40"/>
          <w:lang w:val="en-US"/>
        </w:rPr>
      </w:pPr>
      <w:r w:rsidRPr="00210AFB">
        <w:rPr>
          <w:sz w:val="40"/>
          <w:lang w:val="en-US"/>
        </w:rPr>
        <w:lastRenderedPageBreak/>
        <w:t>Computer Science</w:t>
      </w:r>
      <w:r w:rsidR="007D2E3F" w:rsidRPr="00210AFB">
        <w:rPr>
          <w:sz w:val="40"/>
          <w:lang w:val="en-US"/>
        </w:rPr>
        <w:t xml:space="preserve"> </w:t>
      </w:r>
      <w:r w:rsidR="00691443" w:rsidRPr="00210AFB">
        <w:rPr>
          <w:sz w:val="40"/>
          <w:lang w:val="en-US"/>
        </w:rPr>
        <w:t xml:space="preserve">- </w:t>
      </w:r>
      <w:r w:rsidR="00346A77" w:rsidRPr="00210AFB">
        <w:rPr>
          <w:sz w:val="40"/>
          <w:lang w:val="en-US"/>
        </w:rPr>
        <w:t>quarter 1</w:t>
      </w:r>
    </w:p>
    <w:p w14:paraId="0B49A507" w14:textId="77777777" w:rsidR="00AC5D98" w:rsidRPr="00210AFB" w:rsidRDefault="00EC648D" w:rsidP="0033420D">
      <w:pPr>
        <w:pStyle w:val="NoSpacing"/>
        <w:outlineLvl w:val="0"/>
        <w:rPr>
          <w:b/>
          <w:caps/>
          <w:lang w:val="en-US"/>
        </w:rPr>
      </w:pPr>
      <w:r w:rsidRPr="00210AFB">
        <w:rPr>
          <w:b/>
          <w:caps/>
          <w:lang w:val="en-US"/>
        </w:rPr>
        <w:t>year</w:t>
      </w:r>
      <w:r w:rsidR="00AC5D98" w:rsidRPr="00210AFB">
        <w:rPr>
          <w:b/>
          <w:caps/>
          <w:lang w:val="en-US"/>
        </w:rPr>
        <w:t xml:space="preserve"> 1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AC5D98" w:rsidRPr="00210AFB" w14:paraId="13452AC3" w14:textId="77777777" w:rsidTr="00BC0571">
        <w:tc>
          <w:tcPr>
            <w:tcW w:w="1657" w:type="dxa"/>
          </w:tcPr>
          <w:p w14:paraId="234CBE6F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</w:t>
            </w:r>
            <w:r w:rsidR="00AC5D98" w:rsidRPr="00210AFB">
              <w:rPr>
                <w:b/>
                <w:lang w:val="en-US"/>
              </w:rPr>
              <w:t>ode</w:t>
            </w:r>
          </w:p>
        </w:tc>
        <w:tc>
          <w:tcPr>
            <w:tcW w:w="3944" w:type="dxa"/>
          </w:tcPr>
          <w:p w14:paraId="52326757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2B3453A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6273ACFE" w14:textId="77777777" w:rsidR="00AC5D98" w:rsidRPr="00210AFB" w:rsidRDefault="001A4B5B" w:rsidP="001F494E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0AC06DE9" w14:textId="77777777" w:rsidR="00AC5D98" w:rsidRPr="00210AFB" w:rsidRDefault="001A4B5B" w:rsidP="001F494E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</w:t>
            </w:r>
            <w:r w:rsidR="00AC5D98" w:rsidRPr="00210AFB">
              <w:rPr>
                <w:b/>
                <w:lang w:val="en-US"/>
              </w:rPr>
              <w:t xml:space="preserve"> bol.com</w:t>
            </w:r>
          </w:p>
        </w:tc>
      </w:tr>
      <w:tr w:rsidR="00BC0571" w:rsidRPr="00210AFB" w14:paraId="4D19C0C9" w14:textId="77777777" w:rsidTr="00BC0571">
        <w:tc>
          <w:tcPr>
            <w:tcW w:w="1657" w:type="dxa"/>
          </w:tcPr>
          <w:p w14:paraId="5F862745" w14:textId="5028AE66" w:rsidR="00BC0571" w:rsidRPr="00210AFB" w:rsidRDefault="00BC0571" w:rsidP="000E715C">
            <w:pPr>
              <w:rPr>
                <w:lang w:val="en-US"/>
              </w:rPr>
            </w:pPr>
            <w:r w:rsidRPr="00210AFB">
              <w:rPr>
                <w:lang w:val="en-US"/>
              </w:rPr>
              <w:t>CSE1400</w:t>
            </w:r>
          </w:p>
        </w:tc>
        <w:tc>
          <w:tcPr>
            <w:tcW w:w="3944" w:type="dxa"/>
          </w:tcPr>
          <w:p w14:paraId="389D7741" w14:textId="6F8330B3" w:rsidR="00BC0571" w:rsidRPr="00210AFB" w:rsidRDefault="00BC0571" w:rsidP="000E715C">
            <w:pPr>
              <w:tabs>
                <w:tab w:val="right" w:pos="3773"/>
              </w:tabs>
              <w:rPr>
                <w:lang w:val="en-US"/>
              </w:rPr>
            </w:pPr>
            <w:r w:rsidRPr="00210AFB">
              <w:rPr>
                <w:lang w:val="en-US"/>
              </w:rPr>
              <w:t>Computer Organization</w:t>
            </w:r>
          </w:p>
        </w:tc>
        <w:tc>
          <w:tcPr>
            <w:tcW w:w="5435" w:type="dxa"/>
          </w:tcPr>
          <w:p w14:paraId="0BF4D5C1" w14:textId="1A220241" w:rsidR="00BC0571" w:rsidRPr="00210AFB" w:rsidRDefault="00BC0571" w:rsidP="000E715C">
            <w:pPr>
              <w:rPr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Computer Organization and Embedded Systems</w:t>
            </w:r>
          </w:p>
        </w:tc>
        <w:tc>
          <w:tcPr>
            <w:tcW w:w="1407" w:type="dxa"/>
          </w:tcPr>
          <w:p w14:paraId="4AB8F81F" w14:textId="233CF08A" w:rsidR="00BC0571" w:rsidRPr="00210AFB" w:rsidRDefault="00BC0571" w:rsidP="000E715C">
            <w:pPr>
              <w:jc w:val="right"/>
              <w:rPr>
                <w:lang w:val="en-US"/>
              </w:rPr>
            </w:pPr>
            <w:r w:rsidRPr="00210AFB">
              <w:t xml:space="preserve">€ </w:t>
            </w:r>
            <w:r w:rsidR="00301C53" w:rsidRPr="00210AFB">
              <w:t>54</w:t>
            </w:r>
            <w:r w:rsidRPr="00210AFB">
              <w:t>,-</w:t>
            </w:r>
          </w:p>
        </w:tc>
        <w:tc>
          <w:tcPr>
            <w:tcW w:w="1551" w:type="dxa"/>
          </w:tcPr>
          <w:p w14:paraId="3513A124" w14:textId="69E6ED63" w:rsidR="00BC0571" w:rsidRPr="00210AFB" w:rsidRDefault="00BC0571" w:rsidP="000E715C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BA5ED6" w:rsidRPr="00210AFB">
              <w:rPr>
                <w:lang w:val="en-US"/>
              </w:rPr>
              <w:t>52,</w:t>
            </w:r>
            <w:proofErr w:type="gramStart"/>
            <w:r w:rsidR="00BA5ED6" w:rsidRPr="00210AFB">
              <w:rPr>
                <w:lang w:val="en-US"/>
              </w:rPr>
              <w:t>99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</w:tr>
    </w:tbl>
    <w:p w14:paraId="0C5F35EC" w14:textId="77777777" w:rsidR="00BC0571" w:rsidRPr="00210AFB" w:rsidRDefault="00BC0571" w:rsidP="009B40A0">
      <w:pPr>
        <w:pStyle w:val="NoSpacing"/>
        <w:rPr>
          <w:lang w:val="en-US"/>
        </w:rPr>
      </w:pPr>
    </w:p>
    <w:p w14:paraId="3BA46265" w14:textId="7F010041" w:rsidR="00BC0571" w:rsidRPr="00210AFB" w:rsidRDefault="00BC0571" w:rsidP="00BC0571">
      <w:pPr>
        <w:pStyle w:val="NoSpacing"/>
        <w:outlineLvl w:val="0"/>
        <w:rPr>
          <w:b/>
          <w:caps/>
          <w:lang w:val="en-US"/>
        </w:rPr>
      </w:pPr>
      <w:r w:rsidRPr="00210AFB">
        <w:rPr>
          <w:b/>
          <w:caps/>
          <w:lang w:val="en-US"/>
        </w:rPr>
        <w:t>year 2</w:t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7"/>
        <w:gridCol w:w="3944"/>
        <w:gridCol w:w="5435"/>
        <w:gridCol w:w="1407"/>
        <w:gridCol w:w="1551"/>
      </w:tblGrid>
      <w:tr w:rsidR="00BC0571" w:rsidRPr="00210AFB" w14:paraId="193DF0D4" w14:textId="77777777" w:rsidTr="00FA1C6A">
        <w:tc>
          <w:tcPr>
            <w:tcW w:w="1657" w:type="dxa"/>
          </w:tcPr>
          <w:p w14:paraId="2C5F975B" w14:textId="77777777" w:rsidR="00BC0571" w:rsidRPr="00210AFB" w:rsidRDefault="00BC0571" w:rsidP="00FA1C6A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Code</w:t>
            </w:r>
          </w:p>
        </w:tc>
        <w:tc>
          <w:tcPr>
            <w:tcW w:w="3944" w:type="dxa"/>
          </w:tcPr>
          <w:p w14:paraId="6A3E4FA7" w14:textId="77777777" w:rsidR="00BC0571" w:rsidRPr="00210AFB" w:rsidRDefault="00BC0571" w:rsidP="00FA1C6A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Course</w:t>
            </w:r>
          </w:p>
        </w:tc>
        <w:tc>
          <w:tcPr>
            <w:tcW w:w="5435" w:type="dxa"/>
          </w:tcPr>
          <w:p w14:paraId="7382B273" w14:textId="77777777" w:rsidR="00BC0571" w:rsidRPr="00210AFB" w:rsidRDefault="00BC0571" w:rsidP="00FA1C6A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7804DE7C" w14:textId="77777777" w:rsidR="00BC0571" w:rsidRPr="00210AFB" w:rsidRDefault="00BC0571" w:rsidP="00FA1C6A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6DD82CDC" w14:textId="77777777" w:rsidR="00BC0571" w:rsidRPr="00210AFB" w:rsidRDefault="00BC0571" w:rsidP="00FA1C6A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 bol.com</w:t>
            </w:r>
          </w:p>
        </w:tc>
      </w:tr>
      <w:tr w:rsidR="00BC0571" w:rsidRPr="00210AFB" w14:paraId="7547BBE2" w14:textId="77777777" w:rsidTr="00FA1C6A">
        <w:tc>
          <w:tcPr>
            <w:tcW w:w="1657" w:type="dxa"/>
          </w:tcPr>
          <w:p w14:paraId="784CC70F" w14:textId="1AF456DB" w:rsidR="00BC0571" w:rsidRPr="00210AFB" w:rsidRDefault="00BC0571" w:rsidP="00FA1C6A">
            <w:pPr>
              <w:rPr>
                <w:lang w:val="en-US"/>
              </w:rPr>
            </w:pPr>
            <w:r w:rsidRPr="00210AFB">
              <w:rPr>
                <w:lang w:val="en-US"/>
              </w:rPr>
              <w:t>CSE2420</w:t>
            </w:r>
          </w:p>
        </w:tc>
        <w:tc>
          <w:tcPr>
            <w:tcW w:w="3944" w:type="dxa"/>
          </w:tcPr>
          <w:p w14:paraId="347D86AE" w14:textId="36ABC386" w:rsidR="00BC0571" w:rsidRPr="00210AFB" w:rsidRDefault="00BC0571" w:rsidP="00FA1C6A">
            <w:pPr>
              <w:tabs>
                <w:tab w:val="right" w:pos="3773"/>
              </w:tabs>
              <w:rPr>
                <w:lang w:val="en-US"/>
              </w:rPr>
            </w:pPr>
            <w:r w:rsidRPr="00210AFB">
              <w:rPr>
                <w:lang w:val="en-US"/>
              </w:rPr>
              <w:t>Digital Systems</w:t>
            </w:r>
          </w:p>
        </w:tc>
        <w:tc>
          <w:tcPr>
            <w:tcW w:w="5435" w:type="dxa"/>
          </w:tcPr>
          <w:p w14:paraId="4EA4A158" w14:textId="255603A9" w:rsidR="00BC0571" w:rsidRPr="00210AFB" w:rsidRDefault="00BC0571" w:rsidP="00FA1C6A">
            <w:pPr>
              <w:rPr>
                <w:lang w:val="en-US"/>
              </w:rPr>
            </w:pPr>
            <w:r w:rsidRPr="00210AFB">
              <w:rPr>
                <w:rFonts w:ascii="Calibri" w:hAnsi="Calibri"/>
                <w:lang w:val="en-US"/>
              </w:rPr>
              <w:t>Digital Design and Computer Architecture</w:t>
            </w:r>
          </w:p>
        </w:tc>
        <w:tc>
          <w:tcPr>
            <w:tcW w:w="1407" w:type="dxa"/>
          </w:tcPr>
          <w:p w14:paraId="1CCE8889" w14:textId="30469F8F" w:rsidR="00BC0571" w:rsidRPr="00210AFB" w:rsidRDefault="00BC0571" w:rsidP="00FA1C6A">
            <w:pPr>
              <w:jc w:val="right"/>
              <w:rPr>
                <w:lang w:val="en-US"/>
              </w:rPr>
            </w:pPr>
            <w:r w:rsidRPr="00210AFB">
              <w:t xml:space="preserve">€ </w:t>
            </w:r>
            <w:r w:rsidR="00BA5ED6" w:rsidRPr="00210AFB">
              <w:t>68,50</w:t>
            </w:r>
            <w:r w:rsidRPr="00210AFB">
              <w:t>,-</w:t>
            </w:r>
          </w:p>
        </w:tc>
        <w:tc>
          <w:tcPr>
            <w:tcW w:w="1551" w:type="dxa"/>
          </w:tcPr>
          <w:p w14:paraId="3A58A1E6" w14:textId="272AC3F1" w:rsidR="00BC0571" w:rsidRPr="00210AFB" w:rsidRDefault="00BC0571" w:rsidP="00FA1C6A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BA5ED6" w:rsidRPr="00210AFB">
              <w:rPr>
                <w:lang w:val="en-US"/>
              </w:rPr>
              <w:t>69,</w:t>
            </w:r>
            <w:proofErr w:type="gramStart"/>
            <w:r w:rsidR="00BA5ED6" w:rsidRPr="00210AFB">
              <w:rPr>
                <w:lang w:val="en-US"/>
              </w:rPr>
              <w:t>49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</w:tr>
    </w:tbl>
    <w:p w14:paraId="5B3FB5FB" w14:textId="1B224289" w:rsidR="00AC5D98" w:rsidRPr="00210AFB" w:rsidRDefault="00AC5D98" w:rsidP="009B40A0">
      <w:pPr>
        <w:pStyle w:val="NoSpacing"/>
        <w:rPr>
          <w:b/>
          <w:lang w:val="en-US"/>
        </w:rPr>
      </w:pPr>
      <w:r w:rsidRPr="00210AFB">
        <w:rPr>
          <w:lang w:val="en-US"/>
        </w:rPr>
        <w:br/>
      </w:r>
      <w:r w:rsidR="00691002" w:rsidRPr="00210AFB">
        <w:rPr>
          <w:b/>
          <w:lang w:val="en-US"/>
        </w:rPr>
        <w:t>MASTER COMPUTER SCIENCE</w:t>
      </w:r>
      <w:r w:rsidR="00691002" w:rsidRPr="00210AFB">
        <w:rPr>
          <w:b/>
          <w:lang w:val="en-US"/>
        </w:rPr>
        <w:tab/>
      </w:r>
      <w:r w:rsidR="00691002" w:rsidRPr="00210AFB">
        <w:rPr>
          <w:b/>
          <w:lang w:val="en-US"/>
        </w:rPr>
        <w:tab/>
      </w:r>
    </w:p>
    <w:tbl>
      <w:tblPr>
        <w:tblStyle w:val="TableGrid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22"/>
        <w:gridCol w:w="5458"/>
        <w:gridCol w:w="1407"/>
        <w:gridCol w:w="1551"/>
      </w:tblGrid>
      <w:tr w:rsidR="00AC5D98" w:rsidRPr="00210AFB" w14:paraId="4C08220B" w14:textId="77777777" w:rsidTr="00BC0571">
        <w:tc>
          <w:tcPr>
            <w:tcW w:w="1656" w:type="dxa"/>
          </w:tcPr>
          <w:p w14:paraId="36355791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</w:t>
            </w:r>
            <w:r w:rsidR="00AC5D98" w:rsidRPr="00210AFB">
              <w:rPr>
                <w:b/>
                <w:lang w:val="en-US"/>
              </w:rPr>
              <w:t>ode</w:t>
            </w:r>
          </w:p>
        </w:tc>
        <w:tc>
          <w:tcPr>
            <w:tcW w:w="3922" w:type="dxa"/>
          </w:tcPr>
          <w:p w14:paraId="376D3968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Course</w:t>
            </w:r>
          </w:p>
        </w:tc>
        <w:tc>
          <w:tcPr>
            <w:tcW w:w="5458" w:type="dxa"/>
          </w:tcPr>
          <w:p w14:paraId="74401B8D" w14:textId="77777777" w:rsidR="00AC5D98" w:rsidRPr="00210AFB" w:rsidRDefault="001A4B5B" w:rsidP="00797ED7">
            <w:pPr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Book</w:t>
            </w:r>
          </w:p>
        </w:tc>
        <w:tc>
          <w:tcPr>
            <w:tcW w:w="1407" w:type="dxa"/>
          </w:tcPr>
          <w:p w14:paraId="5A6DE915" w14:textId="77777777" w:rsidR="00AC5D98" w:rsidRPr="00210AFB" w:rsidRDefault="001A4B5B" w:rsidP="001F494E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</w:t>
            </w:r>
          </w:p>
        </w:tc>
        <w:tc>
          <w:tcPr>
            <w:tcW w:w="1551" w:type="dxa"/>
          </w:tcPr>
          <w:p w14:paraId="4593A405" w14:textId="77777777" w:rsidR="00AC5D98" w:rsidRPr="00210AFB" w:rsidRDefault="001A4B5B" w:rsidP="001F494E">
            <w:pPr>
              <w:jc w:val="right"/>
              <w:rPr>
                <w:b/>
                <w:lang w:val="en-US"/>
              </w:rPr>
            </w:pPr>
            <w:r w:rsidRPr="00210AFB">
              <w:rPr>
                <w:b/>
                <w:lang w:val="en-US"/>
              </w:rPr>
              <w:t>Price</w:t>
            </w:r>
            <w:r w:rsidR="00AC5D98" w:rsidRPr="00210AFB">
              <w:rPr>
                <w:b/>
                <w:lang w:val="en-US"/>
              </w:rPr>
              <w:t xml:space="preserve"> bol.com</w:t>
            </w:r>
          </w:p>
        </w:tc>
      </w:tr>
      <w:tr w:rsidR="00B441B6" w:rsidRPr="00210AFB" w14:paraId="5708461E" w14:textId="77777777" w:rsidTr="00BC0571">
        <w:tc>
          <w:tcPr>
            <w:tcW w:w="1656" w:type="dxa"/>
            <w:vAlign w:val="bottom"/>
          </w:tcPr>
          <w:p w14:paraId="6F0ECBBF" w14:textId="79C0DD72" w:rsidR="00B441B6" w:rsidRPr="00210AFB" w:rsidRDefault="00B441B6" w:rsidP="00B441B6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CS4070</w:t>
            </w:r>
          </w:p>
        </w:tc>
        <w:tc>
          <w:tcPr>
            <w:tcW w:w="3922" w:type="dxa"/>
            <w:vAlign w:val="bottom"/>
          </w:tcPr>
          <w:p w14:paraId="25AB50BB" w14:textId="50CC1C81" w:rsidR="00B441B6" w:rsidRPr="00210AFB" w:rsidRDefault="00B441B6" w:rsidP="00B441B6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Multivariate Data Analys</w:t>
            </w:r>
            <w:r w:rsidR="00BC0571" w:rsidRPr="00210AFB">
              <w:rPr>
                <w:rFonts w:ascii="Calibri" w:hAnsi="Calibri" w:cs="Calibri"/>
                <w:szCs w:val="20"/>
              </w:rPr>
              <w:t>is</w:t>
            </w:r>
          </w:p>
        </w:tc>
        <w:tc>
          <w:tcPr>
            <w:tcW w:w="5458" w:type="dxa"/>
            <w:vAlign w:val="bottom"/>
          </w:tcPr>
          <w:p w14:paraId="3844D09A" w14:textId="6A643ACC" w:rsidR="00B441B6" w:rsidRPr="00210AFB" w:rsidRDefault="00BC0571" w:rsidP="00B441B6">
            <w:pPr>
              <w:tabs>
                <w:tab w:val="right" w:pos="5292"/>
              </w:tabs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Probability and Stochastic Processes: A Friendly Introduction for Electrical and Computer Engineers.</w:t>
            </w:r>
          </w:p>
        </w:tc>
        <w:tc>
          <w:tcPr>
            <w:tcW w:w="1407" w:type="dxa"/>
          </w:tcPr>
          <w:p w14:paraId="43038667" w14:textId="19F90354" w:rsidR="00B441B6" w:rsidRPr="00210AFB" w:rsidRDefault="00B441B6" w:rsidP="00B441B6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BA5ED6" w:rsidRPr="00210AFB">
              <w:rPr>
                <w:lang w:val="en-US"/>
              </w:rPr>
              <w:t>54,</w:t>
            </w:r>
            <w:proofErr w:type="gramStart"/>
            <w:r w:rsidR="00BA5ED6" w:rsidRPr="00210AFB">
              <w:rPr>
                <w:lang w:val="en-US"/>
              </w:rPr>
              <w:t>94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7947EAD1" w14:textId="4C7C0967" w:rsidR="00B441B6" w:rsidRPr="00210AFB" w:rsidRDefault="00BA5ED6" w:rsidP="000E715C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-</w:t>
            </w:r>
            <w:r w:rsidR="00B441B6" w:rsidRPr="00210AFB">
              <w:rPr>
                <w:lang w:val="en-US"/>
              </w:rPr>
              <w:t>-</w:t>
            </w:r>
          </w:p>
        </w:tc>
      </w:tr>
      <w:tr w:rsidR="00BC0571" w:rsidRPr="00210AFB" w14:paraId="03853933" w14:textId="77777777" w:rsidTr="00BC0571">
        <w:tc>
          <w:tcPr>
            <w:tcW w:w="1656" w:type="dxa"/>
            <w:vAlign w:val="bottom"/>
          </w:tcPr>
          <w:p w14:paraId="34C2E23E" w14:textId="0E59622B" w:rsidR="00BC0571" w:rsidRPr="00210AFB" w:rsidRDefault="00BC0571" w:rsidP="00BC0571">
            <w:pPr>
              <w:rPr>
                <w:rFonts w:ascii="Calibri" w:hAnsi="Calibri" w:cs="Calibri"/>
                <w:szCs w:val="20"/>
              </w:rPr>
            </w:pPr>
            <w:r w:rsidRPr="00210AFB">
              <w:rPr>
                <w:rFonts w:ascii="Calibri" w:hAnsi="Calibri" w:cs="Calibri"/>
                <w:szCs w:val="20"/>
              </w:rPr>
              <w:t>CS4070</w:t>
            </w:r>
          </w:p>
        </w:tc>
        <w:tc>
          <w:tcPr>
            <w:tcW w:w="3922" w:type="dxa"/>
            <w:vAlign w:val="bottom"/>
          </w:tcPr>
          <w:p w14:paraId="336E2F74" w14:textId="1617BDC0" w:rsidR="00BC0571" w:rsidRPr="00210AFB" w:rsidRDefault="00BC0571" w:rsidP="00BC0571">
            <w:pPr>
              <w:rPr>
                <w:rFonts w:ascii="Calibri" w:hAnsi="Calibri" w:cs="Calibri"/>
                <w:szCs w:val="20"/>
              </w:rPr>
            </w:pPr>
            <w:r w:rsidRPr="00210AFB">
              <w:rPr>
                <w:rFonts w:ascii="Calibri" w:hAnsi="Calibri" w:cs="Calibri"/>
                <w:szCs w:val="20"/>
              </w:rPr>
              <w:t>Multivariate Data Analysis</w:t>
            </w:r>
          </w:p>
        </w:tc>
        <w:tc>
          <w:tcPr>
            <w:tcW w:w="5458" w:type="dxa"/>
            <w:vAlign w:val="bottom"/>
          </w:tcPr>
          <w:p w14:paraId="251F4132" w14:textId="06429A7A" w:rsidR="00BC0571" w:rsidRPr="00210AFB" w:rsidRDefault="00BC0571" w:rsidP="00BC0571">
            <w:pPr>
              <w:tabs>
                <w:tab w:val="right" w:pos="5292"/>
              </w:tabs>
              <w:rPr>
                <w:rFonts w:ascii="Calibri" w:hAnsi="Calibri" w:cs="Calibri"/>
                <w:szCs w:val="20"/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A First Course in Machine Learning 2nd Edition</w:t>
            </w:r>
          </w:p>
        </w:tc>
        <w:tc>
          <w:tcPr>
            <w:tcW w:w="1407" w:type="dxa"/>
          </w:tcPr>
          <w:p w14:paraId="3B14DCA7" w14:textId="7E9F8030" w:rsidR="00BC0571" w:rsidRPr="00210AFB" w:rsidRDefault="00BA5ED6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€ 67,</w:t>
            </w:r>
            <w:proofErr w:type="gramStart"/>
            <w:r w:rsidRPr="00210AFB">
              <w:rPr>
                <w:lang w:val="en-US"/>
              </w:rPr>
              <w:t>54,-</w:t>
            </w:r>
            <w:proofErr w:type="gramEnd"/>
          </w:p>
        </w:tc>
        <w:tc>
          <w:tcPr>
            <w:tcW w:w="1551" w:type="dxa"/>
          </w:tcPr>
          <w:p w14:paraId="2A61C311" w14:textId="7120EBDF" w:rsidR="00BC0571" w:rsidRPr="00210AFB" w:rsidRDefault="00BA5ED6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€ 78,</w:t>
            </w:r>
            <w:proofErr w:type="gramStart"/>
            <w:r w:rsidRPr="00210AFB">
              <w:rPr>
                <w:lang w:val="en-US"/>
              </w:rPr>
              <w:t>99,-</w:t>
            </w:r>
            <w:proofErr w:type="gramEnd"/>
          </w:p>
        </w:tc>
      </w:tr>
      <w:tr w:rsidR="00BC0571" w:rsidRPr="00210AFB" w14:paraId="725E84BF" w14:textId="77777777" w:rsidTr="00BC0571">
        <w:tc>
          <w:tcPr>
            <w:tcW w:w="1656" w:type="dxa"/>
            <w:vAlign w:val="bottom"/>
          </w:tcPr>
          <w:p w14:paraId="0AD9A1BC" w14:textId="00CD5CFA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22" w:type="dxa"/>
            <w:vAlign w:val="bottom"/>
          </w:tcPr>
          <w:p w14:paraId="5A1E4CD0" w14:textId="6D0C50B0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458" w:type="dxa"/>
            <w:vAlign w:val="bottom"/>
          </w:tcPr>
          <w:p w14:paraId="5775A526" w14:textId="5ED977C4" w:rsidR="00BC0571" w:rsidRPr="00210AFB" w:rsidRDefault="00BC0571" w:rsidP="00BC0571">
            <w:pPr>
              <w:tabs>
                <w:tab w:val="right" w:pos="5292"/>
              </w:tabs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Performance Modeling and Design of Computer Systems: Queuing Theory in Action</w:t>
            </w:r>
          </w:p>
        </w:tc>
        <w:tc>
          <w:tcPr>
            <w:tcW w:w="1407" w:type="dxa"/>
          </w:tcPr>
          <w:p w14:paraId="574D779F" w14:textId="1FE2BF64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75,</w:t>
            </w:r>
            <w:proofErr w:type="gramStart"/>
            <w:r w:rsidR="0079391A" w:rsidRPr="00210AFB">
              <w:rPr>
                <w:lang w:val="en-US"/>
              </w:rPr>
              <w:t>55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51F30047" w14:textId="205110BB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78,</w:t>
            </w:r>
            <w:proofErr w:type="gramStart"/>
            <w:r w:rsidR="0079391A" w:rsidRPr="00210AFB">
              <w:rPr>
                <w:lang w:val="en-US"/>
              </w:rPr>
              <w:t>69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</w:tr>
      <w:tr w:rsidR="00BC0571" w:rsidRPr="00210AFB" w14:paraId="2D9F131C" w14:textId="77777777" w:rsidTr="00BC0571">
        <w:tc>
          <w:tcPr>
            <w:tcW w:w="1656" w:type="dxa"/>
            <w:vAlign w:val="bottom"/>
          </w:tcPr>
          <w:p w14:paraId="2F17953D" w14:textId="5054F7AE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CS4215</w:t>
            </w:r>
          </w:p>
        </w:tc>
        <w:tc>
          <w:tcPr>
            <w:tcW w:w="3922" w:type="dxa"/>
            <w:vAlign w:val="bottom"/>
          </w:tcPr>
          <w:p w14:paraId="36C516C2" w14:textId="336F8873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Quantitative Performance Evaluation for Computing Systems</w:t>
            </w:r>
          </w:p>
        </w:tc>
        <w:tc>
          <w:tcPr>
            <w:tcW w:w="5458" w:type="dxa"/>
            <w:vAlign w:val="bottom"/>
          </w:tcPr>
          <w:p w14:paraId="4206E2E6" w14:textId="0F295C81" w:rsidR="00BC0571" w:rsidRPr="00210AFB" w:rsidRDefault="00BC0571" w:rsidP="00BC0571">
            <w:pPr>
              <w:tabs>
                <w:tab w:val="right" w:pos="5292"/>
              </w:tabs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The Art of Computer Systems Performance Analysis: Techniques for Experimental Design, Measurement, Simulation, and Modeling</w:t>
            </w:r>
          </w:p>
        </w:tc>
        <w:tc>
          <w:tcPr>
            <w:tcW w:w="1407" w:type="dxa"/>
          </w:tcPr>
          <w:p w14:paraId="1D3B63E7" w14:textId="3C223A8E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74,</w:t>
            </w:r>
            <w:proofErr w:type="gramStart"/>
            <w:r w:rsidR="0079391A" w:rsidRPr="00210AFB">
              <w:rPr>
                <w:lang w:val="en-US"/>
              </w:rPr>
              <w:t>86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0A74604D" w14:textId="3D9920B2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79</w:t>
            </w:r>
            <w:r w:rsidRPr="00210AFB">
              <w:rPr>
                <w:lang w:val="en-US"/>
              </w:rPr>
              <w:t>,</w:t>
            </w:r>
            <w:proofErr w:type="gramStart"/>
            <w:r w:rsidRPr="00210AFB">
              <w:rPr>
                <w:lang w:val="en-US"/>
              </w:rPr>
              <w:t>99,-</w:t>
            </w:r>
            <w:proofErr w:type="gramEnd"/>
          </w:p>
        </w:tc>
      </w:tr>
      <w:tr w:rsidR="00BC0571" w:rsidRPr="00210AFB" w14:paraId="6AD63387" w14:textId="77777777" w:rsidTr="00BC0571">
        <w:tc>
          <w:tcPr>
            <w:tcW w:w="1656" w:type="dxa"/>
            <w:vAlign w:val="bottom"/>
          </w:tcPr>
          <w:p w14:paraId="7FDCA307" w14:textId="5518B067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IN4010(-12)</w:t>
            </w:r>
          </w:p>
        </w:tc>
        <w:tc>
          <w:tcPr>
            <w:tcW w:w="3922" w:type="dxa"/>
            <w:vAlign w:val="bottom"/>
          </w:tcPr>
          <w:p w14:paraId="4E6752D8" w14:textId="1EBC817A" w:rsidR="00BC0571" w:rsidRPr="00210AFB" w:rsidRDefault="00BC0571" w:rsidP="00BC0571">
            <w:pPr>
              <w:rPr>
                <w:lang w:val="en-US"/>
              </w:rPr>
            </w:pPr>
            <w:proofErr w:type="spellStart"/>
            <w:r w:rsidRPr="00210AFB">
              <w:rPr>
                <w:rFonts w:ascii="Calibri" w:hAnsi="Calibri" w:cs="Calibri"/>
                <w:szCs w:val="20"/>
              </w:rPr>
              <w:t>Artificial</w:t>
            </w:r>
            <w:proofErr w:type="spellEnd"/>
            <w:r w:rsidRPr="00210AFB">
              <w:rPr>
                <w:rFonts w:ascii="Calibri" w:hAnsi="Calibri" w:cs="Calibri"/>
                <w:szCs w:val="20"/>
              </w:rPr>
              <w:t xml:space="preserve"> Intelligence </w:t>
            </w:r>
            <w:proofErr w:type="spellStart"/>
            <w:r w:rsidRPr="00210AFB">
              <w:rPr>
                <w:rFonts w:ascii="Calibri" w:hAnsi="Calibri" w:cs="Calibri"/>
                <w:szCs w:val="20"/>
              </w:rPr>
              <w:t>Techniques</w:t>
            </w:r>
            <w:proofErr w:type="spellEnd"/>
          </w:p>
        </w:tc>
        <w:tc>
          <w:tcPr>
            <w:tcW w:w="5458" w:type="dxa"/>
            <w:vAlign w:val="bottom"/>
          </w:tcPr>
          <w:p w14:paraId="6CE1FE1C" w14:textId="4BE498AE" w:rsidR="00BC0571" w:rsidRPr="00210AFB" w:rsidRDefault="00BC0571" w:rsidP="00BC0571">
            <w:pPr>
              <w:tabs>
                <w:tab w:val="right" w:pos="5292"/>
              </w:tabs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 xml:space="preserve">Artificial Intelligence: A Modern Approach. </w:t>
            </w:r>
            <w:r w:rsidRPr="00210AFB">
              <w:rPr>
                <w:rFonts w:ascii="Calibri" w:hAnsi="Calibri" w:cs="Calibri"/>
                <w:szCs w:val="20"/>
              </w:rPr>
              <w:t>3rd Edition. Prentice-Hall.</w:t>
            </w:r>
          </w:p>
        </w:tc>
        <w:tc>
          <w:tcPr>
            <w:tcW w:w="1407" w:type="dxa"/>
          </w:tcPr>
          <w:p w14:paraId="34DE699D" w14:textId="622FE35E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€,-</w:t>
            </w:r>
          </w:p>
        </w:tc>
        <w:tc>
          <w:tcPr>
            <w:tcW w:w="1551" w:type="dxa"/>
          </w:tcPr>
          <w:p w14:paraId="5386862C" w14:textId="623278D2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€,-</w:t>
            </w:r>
          </w:p>
        </w:tc>
      </w:tr>
      <w:tr w:rsidR="00BC0571" w:rsidRPr="00210AFB" w14:paraId="4133B2C3" w14:textId="77777777" w:rsidTr="00BC0571">
        <w:tc>
          <w:tcPr>
            <w:tcW w:w="1656" w:type="dxa"/>
            <w:vAlign w:val="bottom"/>
          </w:tcPr>
          <w:p w14:paraId="4B53D066" w14:textId="71EAFAF0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>IN4387</w:t>
            </w:r>
          </w:p>
        </w:tc>
        <w:tc>
          <w:tcPr>
            <w:tcW w:w="3922" w:type="dxa"/>
            <w:vAlign w:val="bottom"/>
          </w:tcPr>
          <w:p w14:paraId="696EA51B" w14:textId="183D9C82" w:rsidR="00BC0571" w:rsidRPr="00210AFB" w:rsidRDefault="00BC0571" w:rsidP="00BC0571">
            <w:pPr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</w:rPr>
              <w:t xml:space="preserve">System </w:t>
            </w:r>
            <w:proofErr w:type="spellStart"/>
            <w:r w:rsidRPr="00210AFB">
              <w:rPr>
                <w:rFonts w:ascii="Calibri" w:hAnsi="Calibri" w:cs="Calibri"/>
                <w:szCs w:val="20"/>
              </w:rPr>
              <w:t>Validation</w:t>
            </w:r>
            <w:proofErr w:type="spellEnd"/>
          </w:p>
        </w:tc>
        <w:tc>
          <w:tcPr>
            <w:tcW w:w="5458" w:type="dxa"/>
            <w:vAlign w:val="bottom"/>
          </w:tcPr>
          <w:p w14:paraId="54C0E4A9" w14:textId="106EE1C8" w:rsidR="00BC0571" w:rsidRPr="00210AFB" w:rsidRDefault="00BC0571" w:rsidP="00BC0571">
            <w:pPr>
              <w:tabs>
                <w:tab w:val="right" w:pos="5292"/>
              </w:tabs>
              <w:rPr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Modeling and Analysis of Communicating</w:t>
            </w:r>
          </w:p>
        </w:tc>
        <w:tc>
          <w:tcPr>
            <w:tcW w:w="1407" w:type="dxa"/>
          </w:tcPr>
          <w:p w14:paraId="0710F7CC" w14:textId="01AA0C72" w:rsidR="00BC0571" w:rsidRPr="00210AFB" w:rsidRDefault="00BC0571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57,</w:t>
            </w:r>
            <w:proofErr w:type="gramStart"/>
            <w:r w:rsidR="0079391A" w:rsidRPr="00210AFB">
              <w:rPr>
                <w:lang w:val="en-US"/>
              </w:rPr>
              <w:t>24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30FEFCC4" w14:textId="18460FB4" w:rsidR="00BC0571" w:rsidRPr="00210AFB" w:rsidRDefault="0079391A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--</w:t>
            </w:r>
          </w:p>
        </w:tc>
      </w:tr>
      <w:tr w:rsidR="00BC0571" w:rsidRPr="00210AFB" w14:paraId="1C576D99" w14:textId="77777777" w:rsidTr="00BC0571">
        <w:tc>
          <w:tcPr>
            <w:tcW w:w="1656" w:type="dxa"/>
            <w:vAlign w:val="bottom"/>
          </w:tcPr>
          <w:p w14:paraId="10C66181" w14:textId="1C1BA562" w:rsidR="00BC0571" w:rsidRPr="00210AFB" w:rsidRDefault="00BC0571" w:rsidP="00BC0571">
            <w:pPr>
              <w:rPr>
                <w:rFonts w:ascii="Calibri" w:hAnsi="Calibri" w:cs="Calibri"/>
                <w:szCs w:val="20"/>
              </w:rPr>
            </w:pPr>
            <w:r w:rsidRPr="00210AFB">
              <w:rPr>
                <w:rFonts w:ascii="Calibri" w:hAnsi="Calibri" w:cs="Calibri"/>
                <w:szCs w:val="20"/>
              </w:rPr>
              <w:t>IN4307</w:t>
            </w:r>
          </w:p>
        </w:tc>
        <w:tc>
          <w:tcPr>
            <w:tcW w:w="3922" w:type="dxa"/>
            <w:vAlign w:val="bottom"/>
          </w:tcPr>
          <w:p w14:paraId="25974245" w14:textId="3F94CA13" w:rsidR="00BC0571" w:rsidRPr="00210AFB" w:rsidRDefault="00BC0571" w:rsidP="00BC0571">
            <w:pPr>
              <w:rPr>
                <w:rFonts w:ascii="Calibri" w:hAnsi="Calibri" w:cs="Calibri"/>
                <w:szCs w:val="20"/>
              </w:rPr>
            </w:pPr>
            <w:proofErr w:type="spellStart"/>
            <w:r w:rsidRPr="00210AFB">
              <w:rPr>
                <w:rFonts w:ascii="Calibri" w:hAnsi="Calibri" w:cs="Calibri"/>
                <w:szCs w:val="20"/>
              </w:rPr>
              <w:t>Medical</w:t>
            </w:r>
            <w:proofErr w:type="spellEnd"/>
            <w:r w:rsidRPr="00210AFB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210AFB">
              <w:rPr>
                <w:rFonts w:ascii="Calibri" w:hAnsi="Calibri" w:cs="Calibri"/>
                <w:szCs w:val="20"/>
              </w:rPr>
              <w:t>Visualization</w:t>
            </w:r>
            <w:proofErr w:type="spellEnd"/>
          </w:p>
        </w:tc>
        <w:tc>
          <w:tcPr>
            <w:tcW w:w="5458" w:type="dxa"/>
            <w:vAlign w:val="bottom"/>
          </w:tcPr>
          <w:p w14:paraId="36D61195" w14:textId="377ABC06" w:rsidR="00BC0571" w:rsidRPr="00210AFB" w:rsidRDefault="00BC0571" w:rsidP="00BC0571">
            <w:pPr>
              <w:tabs>
                <w:tab w:val="right" w:pos="5292"/>
              </w:tabs>
              <w:rPr>
                <w:rFonts w:ascii="Calibri" w:hAnsi="Calibri" w:cs="Calibri"/>
                <w:szCs w:val="20"/>
                <w:lang w:val="en-US"/>
              </w:rPr>
            </w:pPr>
            <w:r w:rsidRPr="00210AFB">
              <w:rPr>
                <w:rFonts w:ascii="Calibri" w:hAnsi="Calibri" w:cs="Calibri"/>
                <w:szCs w:val="20"/>
                <w:lang w:val="en-US"/>
              </w:rPr>
              <w:t>Visual Computing for Medicine</w:t>
            </w:r>
          </w:p>
        </w:tc>
        <w:tc>
          <w:tcPr>
            <w:tcW w:w="1407" w:type="dxa"/>
          </w:tcPr>
          <w:p w14:paraId="4D6D43AA" w14:textId="5DCFDA20" w:rsidR="00BC0571" w:rsidRPr="00210AFB" w:rsidRDefault="00BA5ED6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74,</w:t>
            </w:r>
            <w:proofErr w:type="gramStart"/>
            <w:r w:rsidR="0079391A" w:rsidRPr="00210AFB">
              <w:rPr>
                <w:lang w:val="en-US"/>
              </w:rPr>
              <w:t>39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  <w:tc>
          <w:tcPr>
            <w:tcW w:w="1551" w:type="dxa"/>
          </w:tcPr>
          <w:p w14:paraId="73C9B5FC" w14:textId="11496950" w:rsidR="00BC0571" w:rsidRPr="00210AFB" w:rsidRDefault="00BA5ED6" w:rsidP="00BC0571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 xml:space="preserve">€ </w:t>
            </w:r>
            <w:r w:rsidR="0079391A" w:rsidRPr="00210AFB">
              <w:rPr>
                <w:lang w:val="en-US"/>
              </w:rPr>
              <w:t>77,</w:t>
            </w:r>
            <w:proofErr w:type="gramStart"/>
            <w:r w:rsidR="0079391A" w:rsidRPr="00210AFB">
              <w:rPr>
                <w:lang w:val="en-US"/>
              </w:rPr>
              <w:t>49</w:t>
            </w:r>
            <w:r w:rsidRPr="00210AFB">
              <w:rPr>
                <w:lang w:val="en-US"/>
              </w:rPr>
              <w:t>,-</w:t>
            </w:r>
            <w:proofErr w:type="gramEnd"/>
          </w:p>
        </w:tc>
      </w:tr>
      <w:tr w:rsidR="0079391A" w:rsidRPr="001F494E" w14:paraId="79C54900" w14:textId="77777777" w:rsidTr="00BC0571">
        <w:tc>
          <w:tcPr>
            <w:tcW w:w="1656" w:type="dxa"/>
            <w:vAlign w:val="bottom"/>
          </w:tcPr>
          <w:p w14:paraId="1C5FE2CA" w14:textId="03EBDC02" w:rsidR="0079391A" w:rsidRPr="00210AFB" w:rsidRDefault="0079391A" w:rsidP="0079391A">
            <w:pPr>
              <w:rPr>
                <w:rFonts w:ascii="Calibri" w:hAnsi="Calibri" w:cs="Calibri"/>
                <w:szCs w:val="20"/>
              </w:rPr>
            </w:pPr>
            <w:r w:rsidRPr="00210AFB">
              <w:rPr>
                <w:rFonts w:ascii="Calibri" w:hAnsi="Calibri" w:cs="Calibri"/>
                <w:szCs w:val="20"/>
              </w:rPr>
              <w:t>IN4344</w:t>
            </w:r>
          </w:p>
        </w:tc>
        <w:tc>
          <w:tcPr>
            <w:tcW w:w="3922" w:type="dxa"/>
            <w:vAlign w:val="bottom"/>
          </w:tcPr>
          <w:p w14:paraId="258C1B54" w14:textId="7504B33E" w:rsidR="0079391A" w:rsidRPr="00210AFB" w:rsidRDefault="0079391A" w:rsidP="0079391A">
            <w:pPr>
              <w:rPr>
                <w:rFonts w:ascii="Calibri" w:hAnsi="Calibri" w:cs="Calibri"/>
                <w:szCs w:val="20"/>
              </w:rPr>
            </w:pPr>
            <w:r w:rsidRPr="00210AFB">
              <w:rPr>
                <w:rFonts w:ascii="Calibri" w:hAnsi="Calibri" w:cs="Calibri"/>
                <w:szCs w:val="20"/>
              </w:rPr>
              <w:t xml:space="preserve">Advanced </w:t>
            </w:r>
            <w:proofErr w:type="spellStart"/>
            <w:r w:rsidRPr="00210AFB">
              <w:rPr>
                <w:rFonts w:ascii="Calibri" w:hAnsi="Calibri" w:cs="Calibri"/>
                <w:szCs w:val="20"/>
              </w:rPr>
              <w:t>Algorithms</w:t>
            </w:r>
            <w:proofErr w:type="spellEnd"/>
          </w:p>
        </w:tc>
        <w:tc>
          <w:tcPr>
            <w:tcW w:w="5458" w:type="dxa"/>
            <w:vAlign w:val="bottom"/>
          </w:tcPr>
          <w:p w14:paraId="0B0124FC" w14:textId="2745C2A6" w:rsidR="0079391A" w:rsidRPr="00210AFB" w:rsidRDefault="0079391A" w:rsidP="0079391A">
            <w:pPr>
              <w:tabs>
                <w:tab w:val="right" w:pos="5292"/>
              </w:tabs>
              <w:rPr>
                <w:rFonts w:ascii="Calibri" w:hAnsi="Calibri" w:cs="Calibri"/>
                <w:szCs w:val="20"/>
                <w:lang w:val="en-US"/>
              </w:rPr>
            </w:pPr>
            <w:proofErr w:type="spellStart"/>
            <w:r w:rsidRPr="00210AFB">
              <w:rPr>
                <w:rFonts w:ascii="Calibri" w:hAnsi="Calibri" w:cs="Calibri"/>
                <w:szCs w:val="20"/>
              </w:rPr>
              <w:t>Algorithmic</w:t>
            </w:r>
            <w:proofErr w:type="spellEnd"/>
            <w:r w:rsidRPr="00210AFB">
              <w:rPr>
                <w:rFonts w:ascii="Calibri" w:hAnsi="Calibri" w:cs="Calibri"/>
                <w:szCs w:val="20"/>
              </w:rPr>
              <w:t xml:space="preserve"> Design</w:t>
            </w:r>
          </w:p>
        </w:tc>
        <w:tc>
          <w:tcPr>
            <w:tcW w:w="1407" w:type="dxa"/>
          </w:tcPr>
          <w:p w14:paraId="45F48541" w14:textId="25879F6F" w:rsidR="0079391A" w:rsidRPr="00210AFB" w:rsidRDefault="0079391A" w:rsidP="0079391A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€ 79,</w:t>
            </w:r>
            <w:proofErr w:type="gramStart"/>
            <w:r w:rsidRPr="00210AFB">
              <w:rPr>
                <w:lang w:val="en-US"/>
              </w:rPr>
              <w:t>29,-</w:t>
            </w:r>
            <w:proofErr w:type="gramEnd"/>
          </w:p>
        </w:tc>
        <w:tc>
          <w:tcPr>
            <w:tcW w:w="1551" w:type="dxa"/>
          </w:tcPr>
          <w:p w14:paraId="50A8E0CF" w14:textId="0BB73AF6" w:rsidR="0079391A" w:rsidRPr="001F494E" w:rsidRDefault="0079391A" w:rsidP="0079391A">
            <w:pPr>
              <w:jc w:val="right"/>
              <w:rPr>
                <w:lang w:val="en-US"/>
              </w:rPr>
            </w:pPr>
            <w:r w:rsidRPr="00210AFB">
              <w:rPr>
                <w:lang w:val="en-US"/>
              </w:rPr>
              <w:t>€ 72,</w:t>
            </w:r>
            <w:proofErr w:type="gramStart"/>
            <w:r w:rsidRPr="00210AFB">
              <w:rPr>
                <w:lang w:val="en-US"/>
              </w:rPr>
              <w:t>59,-</w:t>
            </w:r>
            <w:proofErr w:type="gramEnd"/>
          </w:p>
        </w:tc>
      </w:tr>
    </w:tbl>
    <w:p w14:paraId="589B8291" w14:textId="36DC4CCF" w:rsidR="009B40A0" w:rsidRDefault="009B40A0" w:rsidP="00286D19">
      <w:pPr>
        <w:pStyle w:val="NoSpacing"/>
        <w:rPr>
          <w:b/>
          <w:lang w:val="en-US"/>
        </w:rPr>
      </w:pPr>
    </w:p>
    <w:p w14:paraId="3C7B7618" w14:textId="18C3CD0C" w:rsidR="009B40A0" w:rsidRDefault="009B40A0">
      <w:pPr>
        <w:rPr>
          <w:b/>
          <w:lang w:val="en-US"/>
        </w:rPr>
      </w:pPr>
    </w:p>
    <w:sectPr w:rsidR="009B40A0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883C" w14:textId="77777777" w:rsidR="00FD0742" w:rsidRDefault="00FD0742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FD0742" w:rsidRDefault="00FD0742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1EC7" w14:textId="77777777" w:rsidR="00FD0742" w:rsidRDefault="00FD0742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FD0742" w:rsidRDefault="00FD0742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E9"/>
    <w:rsid w:val="00007A2D"/>
    <w:rsid w:val="000350B6"/>
    <w:rsid w:val="00043EFD"/>
    <w:rsid w:val="00045E88"/>
    <w:rsid w:val="0009009E"/>
    <w:rsid w:val="000A2116"/>
    <w:rsid w:val="000C5023"/>
    <w:rsid w:val="000D6959"/>
    <w:rsid w:val="000E715C"/>
    <w:rsid w:val="000E7853"/>
    <w:rsid w:val="00107791"/>
    <w:rsid w:val="00164504"/>
    <w:rsid w:val="00181C4A"/>
    <w:rsid w:val="001A4B5B"/>
    <w:rsid w:val="001F494E"/>
    <w:rsid w:val="001F57E7"/>
    <w:rsid w:val="00210AFB"/>
    <w:rsid w:val="002146FB"/>
    <w:rsid w:val="00220ADF"/>
    <w:rsid w:val="00233593"/>
    <w:rsid w:val="00257A58"/>
    <w:rsid w:val="00264E26"/>
    <w:rsid w:val="00274AE4"/>
    <w:rsid w:val="00286D19"/>
    <w:rsid w:val="002A5FFB"/>
    <w:rsid w:val="002B0D99"/>
    <w:rsid w:val="002E0033"/>
    <w:rsid w:val="00301C53"/>
    <w:rsid w:val="0033420D"/>
    <w:rsid w:val="00346A77"/>
    <w:rsid w:val="00360629"/>
    <w:rsid w:val="003913D1"/>
    <w:rsid w:val="003A6337"/>
    <w:rsid w:val="003F1DDA"/>
    <w:rsid w:val="003F598A"/>
    <w:rsid w:val="00422741"/>
    <w:rsid w:val="004616F4"/>
    <w:rsid w:val="00466226"/>
    <w:rsid w:val="00470DFC"/>
    <w:rsid w:val="004773F2"/>
    <w:rsid w:val="0049359B"/>
    <w:rsid w:val="004E6B27"/>
    <w:rsid w:val="0051123C"/>
    <w:rsid w:val="00561BB3"/>
    <w:rsid w:val="005A3F40"/>
    <w:rsid w:val="005C0BAF"/>
    <w:rsid w:val="005F1B3E"/>
    <w:rsid w:val="005F2D0B"/>
    <w:rsid w:val="006476E9"/>
    <w:rsid w:val="00652EEA"/>
    <w:rsid w:val="006634CA"/>
    <w:rsid w:val="00691002"/>
    <w:rsid w:val="00691443"/>
    <w:rsid w:val="006C591D"/>
    <w:rsid w:val="0074148F"/>
    <w:rsid w:val="007646AE"/>
    <w:rsid w:val="007779EC"/>
    <w:rsid w:val="0079391A"/>
    <w:rsid w:val="00797ED7"/>
    <w:rsid w:val="007B6D30"/>
    <w:rsid w:val="007C34B2"/>
    <w:rsid w:val="007D2E3F"/>
    <w:rsid w:val="00840F97"/>
    <w:rsid w:val="00882FB9"/>
    <w:rsid w:val="008A6783"/>
    <w:rsid w:val="00952059"/>
    <w:rsid w:val="0098615F"/>
    <w:rsid w:val="009920A0"/>
    <w:rsid w:val="009B37D2"/>
    <w:rsid w:val="009B40A0"/>
    <w:rsid w:val="009E4CEF"/>
    <w:rsid w:val="00A427BD"/>
    <w:rsid w:val="00A55121"/>
    <w:rsid w:val="00A57409"/>
    <w:rsid w:val="00A9598A"/>
    <w:rsid w:val="00A97266"/>
    <w:rsid w:val="00AA6421"/>
    <w:rsid w:val="00AB7F60"/>
    <w:rsid w:val="00AC46D9"/>
    <w:rsid w:val="00AC5D98"/>
    <w:rsid w:val="00AE0EDD"/>
    <w:rsid w:val="00B23240"/>
    <w:rsid w:val="00B27A67"/>
    <w:rsid w:val="00B441B6"/>
    <w:rsid w:val="00B6373F"/>
    <w:rsid w:val="00B904D7"/>
    <w:rsid w:val="00BA5952"/>
    <w:rsid w:val="00BA5ED6"/>
    <w:rsid w:val="00BC0571"/>
    <w:rsid w:val="00BD68A5"/>
    <w:rsid w:val="00BD7991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D2722"/>
    <w:rsid w:val="00D15671"/>
    <w:rsid w:val="00D37CB6"/>
    <w:rsid w:val="00D40A08"/>
    <w:rsid w:val="00D57264"/>
    <w:rsid w:val="00D84D51"/>
    <w:rsid w:val="00D869ED"/>
    <w:rsid w:val="00D871A9"/>
    <w:rsid w:val="00E05B62"/>
    <w:rsid w:val="00E22B59"/>
    <w:rsid w:val="00E56B8E"/>
    <w:rsid w:val="00E61898"/>
    <w:rsid w:val="00E87F13"/>
    <w:rsid w:val="00EB4AF0"/>
    <w:rsid w:val="00EC648D"/>
    <w:rsid w:val="00EF277A"/>
    <w:rsid w:val="00F161C2"/>
    <w:rsid w:val="00F2223C"/>
    <w:rsid w:val="00F42E07"/>
    <w:rsid w:val="00F47034"/>
    <w:rsid w:val="00F57BAE"/>
    <w:rsid w:val="00F85372"/>
    <w:rsid w:val="00FD0742"/>
    <w:rsid w:val="00FD354C"/>
    <w:rsid w:val="00FD4612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E2A"/>
  <w15:docId w15:val="{297F0378-5C31-40BD-ABDB-4FFC56F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47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DA"/>
  </w:style>
  <w:style w:type="paragraph" w:styleId="Footer">
    <w:name w:val="footer"/>
    <w:basedOn w:val="Normal"/>
    <w:link w:val="Footer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DA"/>
  </w:style>
  <w:style w:type="character" w:customStyle="1" w:styleId="Heading1Char">
    <w:name w:val="Heading 1 Char"/>
    <w:basedOn w:val="DefaultParagraphFont"/>
    <w:link w:val="Heading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79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64F3C-B34B-4C68-9211-8AD9D51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Raoul Bruens</dc:creator>
  <cp:lastModifiedBy>Frederiek Backers</cp:lastModifiedBy>
  <cp:revision>5</cp:revision>
  <cp:lastPrinted>2019-08-19T14:58:00Z</cp:lastPrinted>
  <dcterms:created xsi:type="dcterms:W3CDTF">2021-07-28T13:15:00Z</dcterms:created>
  <dcterms:modified xsi:type="dcterms:W3CDTF">2021-08-11T11:18:00Z</dcterms:modified>
</cp:coreProperties>
</file>